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7D" w:rsidRPr="00350532" w:rsidRDefault="00B70D7D" w:rsidP="00B70D7D">
      <w:pPr>
        <w:rPr>
          <w:b/>
          <w:color w:val="C00000"/>
          <w:sz w:val="32"/>
          <w:szCs w:val="32"/>
        </w:rPr>
      </w:pPr>
      <w:r w:rsidRPr="00350532">
        <w:rPr>
          <w:b/>
          <w:color w:val="C00000"/>
          <w:sz w:val="32"/>
          <w:szCs w:val="32"/>
        </w:rPr>
        <w:t xml:space="preserve">Достопримечательности Вьетнама </w:t>
      </w:r>
    </w:p>
    <w:p w:rsidR="00B70D7D" w:rsidRDefault="00B70D7D" w:rsidP="00B70D7D">
      <w:pPr>
        <w:rPr>
          <w:b/>
        </w:rPr>
      </w:pPr>
      <w:r w:rsidRPr="00350532">
        <w:rPr>
          <w:b/>
        </w:rPr>
        <w:t>Что стоит увидеть своими глазами</w:t>
      </w:r>
    </w:p>
    <w:p w:rsidR="00350532" w:rsidRPr="00350532" w:rsidRDefault="00FA25FE" w:rsidP="00B70D7D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6D5000" wp14:editId="74A2E8B6">
            <wp:simplePos x="0" y="0"/>
            <wp:positionH relativeFrom="column">
              <wp:posOffset>1905</wp:posOffset>
            </wp:positionH>
            <wp:positionV relativeFrom="paragraph">
              <wp:posOffset>283210</wp:posOffset>
            </wp:positionV>
            <wp:extent cx="2479675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406" y="21357"/>
                <wp:lineTo x="21406" y="0"/>
                <wp:lineTo x="0" y="0"/>
              </wp:wrapPolygon>
            </wp:wrapTight>
            <wp:docPr id="1" name="Рисунок 1" descr="C:\Users\user\Desktop\СТРАНЫ\ВЬЕТНАМ\1VietnamotdyhbuhtaHa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АНЫ\ВЬЕТНАМ\1VietnamotdyhbuhtaHalo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532" w:rsidRPr="00B70D7D">
        <w:t>Небольшой по размерам Вьетнам отличается поистине грандиозными природными чудесами</w:t>
      </w:r>
    </w:p>
    <w:p w:rsidR="00B70D7D" w:rsidRDefault="006A03C3" w:rsidP="00B70D7D">
      <w:r>
        <w:rPr>
          <w:b/>
          <w:i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7516457" wp14:editId="5882FF2C">
            <wp:simplePos x="0" y="0"/>
            <wp:positionH relativeFrom="column">
              <wp:posOffset>487045</wp:posOffset>
            </wp:positionH>
            <wp:positionV relativeFrom="paragraph">
              <wp:posOffset>1374775</wp:posOffset>
            </wp:positionV>
            <wp:extent cx="2907030" cy="1931035"/>
            <wp:effectExtent l="0" t="0" r="7620" b="0"/>
            <wp:wrapSquare wrapText="left"/>
            <wp:docPr id="11" name="Рисунок 11" descr="C:\Users\user\Desktop\СТРАНЫ\ВЬЕТНАМ\Pes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АНЫ\ВЬЕТНАМ\Peshe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7D" w:rsidRPr="00350532">
        <w:rPr>
          <w:b/>
          <w:i/>
        </w:rPr>
        <w:t>Главное из них — бухта Халонг в Тонкинском заливе</w:t>
      </w:r>
      <w:r w:rsidR="00B70D7D" w:rsidRPr="00B70D7D">
        <w:t>, в 170 км от Ханоя. По площади она меньше Москвы, но при этом в ней больше 2000 островов и причудливых утёсов — созданных, по легенде, древним драконом. Это одно из самых живописных мест Вьетнама. По форме они чем-то напоминают куличи, и внутри многих скрываются известняковые гроты и пещеры.</w:t>
      </w:r>
      <w:r w:rsidRPr="006A03C3">
        <w:rPr>
          <w:b/>
          <w:i/>
          <w:noProof/>
          <w:lang w:eastAsia="ru-RU"/>
        </w:rPr>
        <w:t xml:space="preserve"> </w:t>
      </w:r>
    </w:p>
    <w:p w:rsidR="006A03C3" w:rsidRDefault="006A03C3" w:rsidP="00B70D7D">
      <w:pPr>
        <w:rPr>
          <w:b/>
          <w:i/>
        </w:rPr>
      </w:pPr>
    </w:p>
    <w:p w:rsidR="00B70D7D" w:rsidRDefault="002E347B" w:rsidP="00B70D7D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330D0C7" wp14:editId="02C62056">
            <wp:simplePos x="0" y="0"/>
            <wp:positionH relativeFrom="column">
              <wp:posOffset>635</wp:posOffset>
            </wp:positionH>
            <wp:positionV relativeFrom="paragraph">
              <wp:posOffset>1495425</wp:posOffset>
            </wp:positionV>
            <wp:extent cx="2861945" cy="1792605"/>
            <wp:effectExtent l="0" t="0" r="0" b="0"/>
            <wp:wrapSquare wrapText="left"/>
            <wp:docPr id="14" name="Рисунок 14" descr="C:\Users\user\Desktop\СТРАНЫ\ВЬЕТНАМ\Meko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РАНЫ\ВЬЕТНАМ\Mekong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7D" w:rsidRPr="00350532">
        <w:rPr>
          <w:b/>
          <w:i/>
        </w:rPr>
        <w:t>Самая большая пещера мира, Шондонг</w:t>
      </w:r>
      <w:r w:rsidR="00B70D7D" w:rsidRPr="00B70D7D">
        <w:t>, тоже находится во Вьетнаме. Ее своды поднимаются на высоту до 200 м, а это значит, что там легко могли бы поместиться высотки «Москва-Сити». Это -</w:t>
      </w:r>
      <w:r w:rsidR="00350532">
        <w:t xml:space="preserve"> </w:t>
      </w:r>
      <w:r w:rsidR="00B70D7D" w:rsidRPr="00B70D7D">
        <w:t>сказочный подземный мир с реками и озёрами. Открыли её сравнительно недавно, в 2009 году, и оказалось, что это самая большая пещера на планете</w:t>
      </w:r>
      <w:proofErr w:type="gramStart"/>
      <w:r w:rsidR="00B70D7D" w:rsidRPr="00B70D7D">
        <w:t xml:space="preserve">!. </w:t>
      </w:r>
      <w:proofErr w:type="gramEnd"/>
    </w:p>
    <w:p w:rsidR="006A03C3" w:rsidRDefault="006A03C3" w:rsidP="00B70D7D"/>
    <w:p w:rsidR="00B70D7D" w:rsidRPr="00B70D7D" w:rsidRDefault="00350532" w:rsidP="00B70D7D">
      <w:r w:rsidRPr="00350532">
        <w:t xml:space="preserve"> </w:t>
      </w:r>
      <w:r w:rsidR="00B70D7D" w:rsidRPr="00350532">
        <w:rPr>
          <w:b/>
          <w:i/>
        </w:rPr>
        <w:t xml:space="preserve">Дельта реки Меконг </w:t>
      </w:r>
      <w:r w:rsidR="00B70D7D" w:rsidRPr="00B70D7D">
        <w:t xml:space="preserve">признана Международной биосферной зоной ЮНЕСКО: одних только орхидей тут растет сразу 133 </w:t>
      </w:r>
      <w:proofErr w:type="gramStart"/>
      <w:r w:rsidR="00B70D7D" w:rsidRPr="00B70D7D">
        <w:t>вида</w:t>
      </w:r>
      <w:proofErr w:type="gramEnd"/>
      <w:r w:rsidR="00B70D7D" w:rsidRPr="00B70D7D">
        <w:t xml:space="preserve"> и водятся редчайшие животные вроде полосатых кроликов и лягушек, которые поют, как птицы.</w:t>
      </w:r>
    </w:p>
    <w:p w:rsidR="00531419" w:rsidRDefault="00B70D7D" w:rsidP="00B70D7D">
      <w:r w:rsidRPr="00531419">
        <w:rPr>
          <w:b/>
          <w:i/>
        </w:rPr>
        <w:t>Меконг — одна из крупнейших рек на планете.</w:t>
      </w:r>
      <w:r w:rsidRPr="00B70D7D">
        <w:t xml:space="preserve"> Ее дельта сопоставима по площади с территорией Швейцарии, только людей здесь живет в два раза больше, около 17 </w:t>
      </w:r>
      <w:proofErr w:type="gramStart"/>
      <w:r w:rsidRPr="00B70D7D">
        <w:t>млн</w:t>
      </w:r>
      <w:proofErr w:type="gramEnd"/>
      <w:r w:rsidRPr="00B70D7D">
        <w:t xml:space="preserve"> человек. Все они селятся или у воды, или в домах на сваях, или прямо на своих баржах, у кого они есть. </w:t>
      </w:r>
    </w:p>
    <w:p w:rsidR="006A03C3" w:rsidRDefault="006A03C3" w:rsidP="00B70D7D">
      <w:r>
        <w:rPr>
          <w:noProof/>
          <w:lang w:eastAsia="ru-RU"/>
        </w:rPr>
        <w:drawing>
          <wp:inline distT="0" distB="0" distL="0" distR="0">
            <wp:extent cx="5120640" cy="2071705"/>
            <wp:effectExtent l="0" t="0" r="3810" b="5080"/>
            <wp:docPr id="15" name="Рисунок 15" descr="C:\Users\user\Desktop\СТРАНЫ\ВЬЕТНАМ\Reka-Mek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РАНЫ\ВЬЕТНАМ\Reka-Meko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572" cy="207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7D" w:rsidRPr="00531419" w:rsidRDefault="00B70D7D" w:rsidP="00B70D7D">
      <w:pPr>
        <w:rPr>
          <w:b/>
          <w:i/>
        </w:rPr>
      </w:pPr>
      <w:r w:rsidRPr="00531419">
        <w:rPr>
          <w:b/>
          <w:i/>
        </w:rPr>
        <w:t>Система каналов служит заменой дорогам. По берегам раскинулись пальмовые рощи, фруктовые сады и рисовые поля. Это также крупнейший рыболовецкий регион Вьетнама.</w:t>
      </w:r>
    </w:p>
    <w:p w:rsidR="00531419" w:rsidRDefault="002E347B" w:rsidP="00B70D7D">
      <w:r>
        <w:rPr>
          <w:b/>
          <w:i/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59445897" wp14:editId="2E077B16">
            <wp:simplePos x="0" y="0"/>
            <wp:positionH relativeFrom="column">
              <wp:posOffset>-137160</wp:posOffset>
            </wp:positionH>
            <wp:positionV relativeFrom="paragraph">
              <wp:posOffset>33655</wp:posOffset>
            </wp:positionV>
            <wp:extent cx="2757170" cy="1799590"/>
            <wp:effectExtent l="0" t="0" r="5080" b="0"/>
            <wp:wrapSquare wrapText="right"/>
            <wp:docPr id="18" name="Рисунок 18" descr="C:\Users\user\Desktop\СТРАНЫ\ВЬЕТНАМ\D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ТРАНЫ\ВЬЕТНАМ\Dun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419" w:rsidRPr="00531419">
        <w:t xml:space="preserve"> </w:t>
      </w:r>
    </w:p>
    <w:p w:rsidR="00531419" w:rsidRDefault="00B70D7D" w:rsidP="00B70D7D">
      <w:r w:rsidRPr="00531419">
        <w:rPr>
          <w:b/>
          <w:i/>
        </w:rPr>
        <w:t xml:space="preserve">В жарком тропическом Вьетнаме есть даже песчаные пустыни, </w:t>
      </w:r>
      <w:r w:rsidR="00531419">
        <w:rPr>
          <w:b/>
          <w:i/>
        </w:rPr>
        <w:t xml:space="preserve">не такие </w:t>
      </w:r>
      <w:r w:rsidRPr="00531419">
        <w:rPr>
          <w:b/>
          <w:i/>
        </w:rPr>
        <w:t>как Сахар</w:t>
      </w:r>
      <w:r w:rsidR="00531419">
        <w:rPr>
          <w:b/>
          <w:i/>
        </w:rPr>
        <w:t>а, скорее песчаные дюны</w:t>
      </w:r>
      <w:r w:rsidRPr="00531419">
        <w:rPr>
          <w:b/>
          <w:i/>
        </w:rPr>
        <w:t>.</w:t>
      </w:r>
      <w:r w:rsidRPr="00B70D7D">
        <w:t xml:space="preserve"> Грандиозными их назвать трудно, но тот факт, что красные и белые дюны расположены невдалеке от пляжных к</w:t>
      </w:r>
      <w:r w:rsidR="00531419">
        <w:t>урортов, производит впечатление.</w:t>
      </w:r>
    </w:p>
    <w:p w:rsidR="00B70D7D" w:rsidRPr="00531419" w:rsidRDefault="00FA25FE" w:rsidP="00B70D7D">
      <w:pPr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C587CF5" wp14:editId="19BEC010">
            <wp:simplePos x="0" y="0"/>
            <wp:positionH relativeFrom="column">
              <wp:posOffset>-100965</wp:posOffset>
            </wp:positionH>
            <wp:positionV relativeFrom="page">
              <wp:posOffset>5309235</wp:posOffset>
            </wp:positionV>
            <wp:extent cx="2896235" cy="2076450"/>
            <wp:effectExtent l="0" t="0" r="0" b="0"/>
            <wp:wrapThrough wrapText="left">
              <wp:wrapPolygon edited="0">
                <wp:start x="0" y="0"/>
                <wp:lineTo x="0" y="21402"/>
                <wp:lineTo x="21453" y="21402"/>
                <wp:lineTo x="21453" y="0"/>
                <wp:lineTo x="0" y="0"/>
              </wp:wrapPolygon>
            </wp:wrapThrough>
            <wp:docPr id="7" name="Рисунок 7" descr="C:\Users\user\Desktop\СТРАНЫ\ВЬЕТНАМ\17VietnamotdyhXOSHI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ТРАНЫ\ВЬЕТНАМ\17VietnamotdyhXOSHIM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19" w:rsidRPr="00531419">
        <w:rPr>
          <w:b/>
          <w:i/>
        </w:rPr>
        <w:t xml:space="preserve"> </w:t>
      </w:r>
      <w:r w:rsidR="00B70D7D" w:rsidRPr="00531419">
        <w:rPr>
          <w:b/>
          <w:i/>
        </w:rPr>
        <w:t>Ханой — столицу Вьетнама со старинными буддийскими постройками, Храмом Литературы XI века, колониальной архитектурой и наследием социалистической эпохи — включая мавзолей и секретный бункер</w:t>
      </w:r>
      <w:proofErr w:type="gramStart"/>
      <w:r w:rsidR="00B70D7D" w:rsidRPr="00531419">
        <w:rPr>
          <w:b/>
          <w:i/>
        </w:rPr>
        <w:t xml:space="preserve"> Х</w:t>
      </w:r>
      <w:proofErr w:type="gramEnd"/>
      <w:r w:rsidR="00B70D7D" w:rsidRPr="00531419">
        <w:rPr>
          <w:b/>
          <w:i/>
        </w:rPr>
        <w:t>о Ши Мина.</w:t>
      </w:r>
    </w:p>
    <w:p w:rsidR="00B70D7D" w:rsidRPr="00B70D7D" w:rsidRDefault="00531419" w:rsidP="00B70D7D">
      <w:r w:rsidRPr="00531419">
        <w:t xml:space="preserve"> </w:t>
      </w:r>
      <w:r w:rsidR="00B70D7D" w:rsidRPr="00B70D7D">
        <w:t xml:space="preserve">Так как Ханой — столица, </w:t>
      </w:r>
      <w:r w:rsidR="00B70D7D" w:rsidRPr="00531419">
        <w:rPr>
          <w:b/>
        </w:rPr>
        <w:t>список достопримечательностей пестрит музеями:</w:t>
      </w:r>
    </w:p>
    <w:p w:rsidR="00B70D7D" w:rsidRPr="00B70D7D" w:rsidRDefault="00B70D7D" w:rsidP="00531419">
      <w:pPr>
        <w:pStyle w:val="a6"/>
        <w:numPr>
          <w:ilvl w:val="0"/>
          <w:numId w:val="1"/>
        </w:numPr>
      </w:pPr>
      <w:r w:rsidRPr="00B70D7D">
        <w:t>Музей Вьетнамской этнологии.</w:t>
      </w:r>
    </w:p>
    <w:p w:rsidR="00B70D7D" w:rsidRPr="00B70D7D" w:rsidRDefault="006A03C3" w:rsidP="00531419">
      <w:pPr>
        <w:pStyle w:val="a6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BA4FABF" wp14:editId="1334563E">
            <wp:simplePos x="0" y="0"/>
            <wp:positionH relativeFrom="column">
              <wp:posOffset>-284480</wp:posOffset>
            </wp:positionH>
            <wp:positionV relativeFrom="paragraph">
              <wp:posOffset>128270</wp:posOffset>
            </wp:positionV>
            <wp:extent cx="2860040" cy="1901825"/>
            <wp:effectExtent l="0" t="0" r="0" b="3175"/>
            <wp:wrapSquare wrapText="bothSides"/>
            <wp:docPr id="17" name="Рисунок 17" descr="C:\Users\user\Desktop\СТРАНЫ\ВЬЕТНАМ\hanoi-exotic-vietnam-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РАНЫ\ВЬЕТНАМ\hanoi-exotic-vietnam-tou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D7D" w:rsidRPr="00B70D7D">
        <w:t>Музей Изобразительного Искусства.</w:t>
      </w:r>
    </w:p>
    <w:p w:rsidR="00B70D7D" w:rsidRPr="00B70D7D" w:rsidRDefault="00B70D7D" w:rsidP="00531419">
      <w:pPr>
        <w:pStyle w:val="a6"/>
        <w:numPr>
          <w:ilvl w:val="0"/>
          <w:numId w:val="1"/>
        </w:numPr>
      </w:pPr>
      <w:r w:rsidRPr="00B70D7D">
        <w:t>Музей Военной Истории.</w:t>
      </w:r>
    </w:p>
    <w:p w:rsidR="00FA25FE" w:rsidRDefault="00B70D7D" w:rsidP="00531419">
      <w:pPr>
        <w:pStyle w:val="a6"/>
        <w:numPr>
          <w:ilvl w:val="0"/>
          <w:numId w:val="1"/>
        </w:numPr>
      </w:pPr>
      <w:r w:rsidRPr="00B70D7D">
        <w:t xml:space="preserve">Музей женщин южного Вьетнама — </w:t>
      </w:r>
    </w:p>
    <w:p w:rsidR="00B70D7D" w:rsidRPr="00B70D7D" w:rsidRDefault="00B70D7D" w:rsidP="00FA25FE">
      <w:pPr>
        <w:pStyle w:val="a6"/>
      </w:pPr>
      <w:r w:rsidRPr="00B70D7D">
        <w:t>внезапно выбивается из классического набора музеев. Рассказывает о роли женщин в истории: обществе, войне, культуре, труде. Демонстрирует традиционные костюмы, много плакатов и фотографий.</w:t>
      </w:r>
    </w:p>
    <w:p w:rsidR="00B70D7D" w:rsidRPr="00B70D7D" w:rsidRDefault="00B70D7D" w:rsidP="006A03C3">
      <w:pPr>
        <w:pStyle w:val="a6"/>
        <w:numPr>
          <w:ilvl w:val="0"/>
          <w:numId w:val="1"/>
        </w:numPr>
      </w:pPr>
      <w:r w:rsidRPr="00B70D7D">
        <w:t>Озеро Возвращенного меча — живописное озеро в центре Ханоя. Название отсылает к легенде, по которой средневековый правитель Вьетнама одолел китайское иго с помощью меча, одолженного ему золотой черепахой у этого самого водоема. После победы меч предсказуемо попросили вернуть. Должок!</w:t>
      </w:r>
    </w:p>
    <w:p w:rsidR="00B70D7D" w:rsidRPr="00B70D7D" w:rsidRDefault="00B70D7D" w:rsidP="00531419">
      <w:pPr>
        <w:pStyle w:val="a6"/>
        <w:numPr>
          <w:ilvl w:val="0"/>
          <w:numId w:val="1"/>
        </w:numPr>
      </w:pPr>
      <w:r w:rsidRPr="00B70D7D">
        <w:t>Музей в бывшей тюрьме Хоа Ло — здесь содержались политзаключенные, борцы за независимость Вьетнама от Франции, а после тюрьма активно использовалась во время Вьетнамской войны. Получила у американских пленных емкое и пугающее прозвище — «Ханой Хилтон».</w:t>
      </w:r>
    </w:p>
    <w:p w:rsidR="00B70D7D" w:rsidRPr="00B70D7D" w:rsidRDefault="00B70D7D" w:rsidP="00531419">
      <w:pPr>
        <w:pStyle w:val="a6"/>
        <w:numPr>
          <w:ilvl w:val="0"/>
          <w:numId w:val="1"/>
        </w:numPr>
      </w:pPr>
      <w:r w:rsidRPr="00B70D7D">
        <w:t>Здания Ханойской Оперы и Кафедрального собора</w:t>
      </w:r>
      <w:proofErr w:type="gramStart"/>
      <w:r w:rsidRPr="00B70D7D">
        <w:t xml:space="preserve"> С</w:t>
      </w:r>
      <w:proofErr w:type="gramEnd"/>
      <w:r w:rsidRPr="00B70D7D">
        <w:t>в. Иосифа.</w:t>
      </w:r>
    </w:p>
    <w:p w:rsidR="00B70D7D" w:rsidRPr="00B70D7D" w:rsidRDefault="00B70D7D" w:rsidP="00531419">
      <w:pPr>
        <w:pStyle w:val="a6"/>
        <w:numPr>
          <w:ilvl w:val="0"/>
          <w:numId w:val="1"/>
        </w:numPr>
      </w:pPr>
      <w:r w:rsidRPr="00B70D7D">
        <w:t>А ещё вы могли видели в интернете железную дорогу, проходящую прямо посреди оживленной узкой улицы. Так вот, это тоже здесь, в Ханое.</w:t>
      </w:r>
    </w:p>
    <w:p w:rsidR="00FA25FE" w:rsidRDefault="002E347B" w:rsidP="00B70D7D">
      <w:r>
        <w:rPr>
          <w:b/>
          <w:i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2862000" cy="1771200"/>
            <wp:effectExtent l="0" t="0" r="0" b="635"/>
            <wp:wrapSquare wrapText="right"/>
            <wp:docPr id="19" name="Рисунок 19" descr="C:\Users\user\Desktop\СТРАНЫ\ВЬЕТНАМ\Сайг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ТРАНЫ\ВЬЕТНАМ\Сайгон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5FE" w:rsidRPr="00FA25FE">
        <w:rPr>
          <w:b/>
          <w:i/>
        </w:rPr>
        <w:t xml:space="preserve"> </w:t>
      </w:r>
      <w:r w:rsidR="00B70D7D" w:rsidRPr="00FA25FE">
        <w:rPr>
          <w:b/>
          <w:i/>
        </w:rPr>
        <w:t>Хошимин — бывший Сайгон, переименованный в честь вождя вьетнамского народа.</w:t>
      </w:r>
      <w:r w:rsidR="00B70D7D" w:rsidRPr="00B70D7D">
        <w:t xml:space="preserve"> Это культурная столица страны. </w:t>
      </w:r>
    </w:p>
    <w:p w:rsidR="00B70D7D" w:rsidRPr="00B70D7D" w:rsidRDefault="002E347B" w:rsidP="00B70D7D">
      <w:r>
        <w:rPr>
          <w:b/>
          <w:i/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7ECEA628" wp14:editId="58C938A7">
            <wp:simplePos x="0" y="0"/>
            <wp:positionH relativeFrom="column">
              <wp:posOffset>3408045</wp:posOffset>
            </wp:positionH>
            <wp:positionV relativeFrom="paragraph">
              <wp:posOffset>647700</wp:posOffset>
            </wp:positionV>
            <wp:extent cx="2714400" cy="2084400"/>
            <wp:effectExtent l="0" t="0" r="0" b="0"/>
            <wp:wrapSquare wrapText="left"/>
            <wp:docPr id="20" name="Рисунок 20" descr="C:\Users\user\Desktop\СТРАНЫ\ВЬЕТНАМ\Sai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ТРАНЫ\ВЬЕТНАМ\Saig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7D" w:rsidRPr="00B70D7D">
        <w:t>Тут причудливо переплетаются французский колониализм, буддизм и современная архитектура. Стоит побывать на рынках Бен Тхань и Ку Чи, в цветущем Ботаническом саду, посмотреть на Президентский дворец и заглянуть в Музей реликвий войны.</w:t>
      </w:r>
    </w:p>
    <w:p w:rsidR="00B70D7D" w:rsidRPr="000B69D3" w:rsidRDefault="00B70D7D" w:rsidP="00B70D7D">
      <w:pPr>
        <w:rPr>
          <w:b/>
          <w:i/>
        </w:rPr>
      </w:pPr>
      <w:r w:rsidRPr="000B69D3">
        <w:rPr>
          <w:b/>
          <w:i/>
        </w:rPr>
        <w:t>Хошимин — огромный город, промышленный, логистический и экономический центр страны.</w:t>
      </w:r>
    </w:p>
    <w:p w:rsidR="00B70D7D" w:rsidRPr="00B70D7D" w:rsidRDefault="00FA25FE" w:rsidP="00FA25FE">
      <w:pPr>
        <w:pStyle w:val="a6"/>
        <w:numPr>
          <w:ilvl w:val="0"/>
          <w:numId w:val="2"/>
        </w:numPr>
      </w:pPr>
      <w:r w:rsidRPr="00FA25FE">
        <w:t xml:space="preserve"> </w:t>
      </w:r>
      <w:r w:rsidR="00B70D7D" w:rsidRPr="00B70D7D">
        <w:t>Здесь находится 14-ое по высоте здание в мире — Landmark81.</w:t>
      </w:r>
    </w:p>
    <w:p w:rsidR="00B70D7D" w:rsidRPr="00B70D7D" w:rsidRDefault="00B70D7D" w:rsidP="00FA25FE">
      <w:pPr>
        <w:pStyle w:val="a6"/>
        <w:numPr>
          <w:ilvl w:val="0"/>
          <w:numId w:val="2"/>
        </w:numPr>
      </w:pPr>
      <w:r w:rsidRPr="00B70D7D">
        <w:t>Собор Нотр-Дам. В чём-то даже интереснее парижского, а ещё — с парком, площадью и уютным сквером.</w:t>
      </w:r>
    </w:p>
    <w:p w:rsidR="00B70D7D" w:rsidRPr="00B70D7D" w:rsidRDefault="00B70D7D" w:rsidP="00FA25FE">
      <w:pPr>
        <w:pStyle w:val="a6"/>
        <w:numPr>
          <w:ilvl w:val="0"/>
          <w:numId w:val="2"/>
        </w:numPr>
      </w:pPr>
      <w:r w:rsidRPr="00B70D7D">
        <w:t>Сайгонский Главпочтамт — историческое здание Центрального почтового отделения. Находится прямо напротив собора.</w:t>
      </w:r>
    </w:p>
    <w:p w:rsidR="00B70D7D" w:rsidRPr="00B70D7D" w:rsidRDefault="00B70D7D" w:rsidP="00FA25FE">
      <w:pPr>
        <w:pStyle w:val="a6"/>
        <w:numPr>
          <w:ilvl w:val="0"/>
          <w:numId w:val="2"/>
        </w:numPr>
      </w:pPr>
      <w:r w:rsidRPr="00B70D7D">
        <w:t>«Дворец Воссоединения».</w:t>
      </w:r>
    </w:p>
    <w:p w:rsidR="00B70D7D" w:rsidRPr="00B70D7D" w:rsidRDefault="00B70D7D" w:rsidP="00FA25FE">
      <w:pPr>
        <w:pStyle w:val="a6"/>
        <w:numPr>
          <w:ilvl w:val="0"/>
          <w:numId w:val="2"/>
        </w:numPr>
      </w:pPr>
      <w:r w:rsidRPr="00B70D7D">
        <w:t>Площадь</w:t>
      </w:r>
      <w:proofErr w:type="gramStart"/>
      <w:r w:rsidRPr="00B70D7D">
        <w:t xml:space="preserve"> Х</w:t>
      </w:r>
      <w:proofErr w:type="gramEnd"/>
      <w:r w:rsidRPr="00B70D7D">
        <w:t>о Ши Мина с городской ратушей и сквером, выходящим к реке.</w:t>
      </w:r>
    </w:p>
    <w:p w:rsidR="00B70D7D" w:rsidRPr="000B69D3" w:rsidRDefault="00B70D7D" w:rsidP="00B70D7D">
      <w:pPr>
        <w:rPr>
          <w:b/>
          <w:i/>
        </w:rPr>
      </w:pPr>
      <w:r w:rsidRPr="00B70D7D">
        <w:t>В центре города вас ждут круглосуточные тусовочные улицы, обшарпанные хостелы и миллион баров. Там восседают бородатые старики, выглядящие как ветераны войны, в окружении вьетнамских же девушек. Музыка, алкоголь, еда, толкучка, дым и неон — в общем, атмосфера Азии из фильмов Вонга Карвая.</w:t>
      </w:r>
    </w:p>
    <w:p w:rsidR="00B70D7D" w:rsidRPr="000B69D3" w:rsidRDefault="002E347B" w:rsidP="00B70D7D">
      <w:pPr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860040" cy="1668145"/>
            <wp:effectExtent l="0" t="0" r="0" b="8255"/>
            <wp:wrapSquare wrapText="bothSides"/>
            <wp:docPr id="21" name="Рисунок 21" descr="C:\Users\user\Desktop\СТРАНЫ\ВЬЕТНАМ\1650531297_27-sportishka-com-p-khyue-vetnam-dostoprimechatelnosti-krasivo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ТРАНЫ\ВЬЕТНАМ\1650531297_27-sportishka-com-p-khyue-vetnam-dostoprimechatelnosti-krasivo-2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D7D" w:rsidRPr="000B69D3">
        <w:rPr>
          <w:b/>
          <w:i/>
        </w:rPr>
        <w:t>Императорские дворцы и пагоды в Хюэ.</w:t>
      </w:r>
    </w:p>
    <w:p w:rsidR="000B69D3" w:rsidRDefault="00B70D7D" w:rsidP="00B70D7D">
      <w:r w:rsidRPr="00B70D7D">
        <w:t xml:space="preserve">Город Хюэ был столицей последней императорской династии Вьетнама с 1804 по 1945 годы, но вся его история насчитывает больше семи веков. </w:t>
      </w:r>
    </w:p>
    <w:p w:rsidR="00B70D7D" w:rsidRPr="00B70D7D" w:rsidRDefault="00B70D7D" w:rsidP="00B70D7D">
      <w:r w:rsidRPr="00B70D7D">
        <w:t>За это время здесь успела сложиться совершенно особая культура, рассчитанная на мир монархов и их приближенных: своя придворная музыка «Нья-ньяк», свой театр «Туонг», песни, танцы, скульптура, кухня, даже собственные боевые искусства. Однако венцом всему стала архитектура: Императорская цитадель, Королевский театр, Дворец высшей гармонии, усыпальницы правителей, ажурные пагоды — целый компле</w:t>
      </w:r>
      <w:proofErr w:type="gramStart"/>
      <w:r w:rsidRPr="00B70D7D">
        <w:t>кс стр</w:t>
      </w:r>
      <w:proofErr w:type="gramEnd"/>
      <w:r w:rsidRPr="00B70D7D">
        <w:t>оений Хюэ внесен сегодня в список Всемирного наследия ЮНЕСКО.</w:t>
      </w:r>
    </w:p>
    <w:p w:rsidR="00B70D7D" w:rsidRPr="00B70D7D" w:rsidRDefault="00B55868" w:rsidP="00B70D7D">
      <w:r>
        <w:rPr>
          <w:b/>
          <w:i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-3810</wp:posOffset>
            </wp:positionV>
            <wp:extent cx="2860040" cy="1609090"/>
            <wp:effectExtent l="0" t="0" r="0" b="0"/>
            <wp:wrapSquare wrapText="bothSides"/>
            <wp:docPr id="22" name="Рисунок 22" descr="C:\Users\user\Desktop\СТРАНЫ\ВЬЕТНАМ\1650531267_1-sportishka-com-p-khyue-vetnam-dostoprimechatelnosti-krasi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ТРАНЫ\ВЬЕТНАМ\1650531267_1-sportishka-com-p-khyue-vetnam-dostoprimechatelnosti-krasivo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D7D" w:rsidRPr="00C31B19">
        <w:rPr>
          <w:b/>
          <w:i/>
        </w:rPr>
        <w:t>Интересно, что через город течет Ароматная река: ее воды действительно пахнут горьковато-пряным корнем аира, растущего по берегам.</w:t>
      </w:r>
      <w:r w:rsidR="00B70D7D" w:rsidRPr="00B70D7D">
        <w:t xml:space="preserve"> Раз в два года эта река становится главной площадкой для фестиваля Хюэ. На кораблях и плавучих платформах выступают актеры, танцовщики, актеры, музыканты и даже мастера тех самых придворных боевых искусств.</w:t>
      </w:r>
    </w:p>
    <w:p w:rsidR="00B70D7D" w:rsidRPr="00B70D7D" w:rsidRDefault="00B70D7D" w:rsidP="00C31B19">
      <w:pPr>
        <w:pStyle w:val="a6"/>
        <w:numPr>
          <w:ilvl w:val="0"/>
          <w:numId w:val="3"/>
        </w:numPr>
      </w:pPr>
      <w:r w:rsidRPr="00B70D7D">
        <w:t>Средневековые башни Тянов, каменного Будду в цветке лотоса и пагоду Лонгшон в Нячанге.</w:t>
      </w:r>
    </w:p>
    <w:p w:rsidR="00B70D7D" w:rsidRPr="00B70D7D" w:rsidRDefault="00B70D7D" w:rsidP="00C31B19">
      <w:pPr>
        <w:pStyle w:val="a6"/>
        <w:numPr>
          <w:ilvl w:val="0"/>
          <w:numId w:val="3"/>
        </w:numPr>
      </w:pPr>
      <w:r w:rsidRPr="00B70D7D">
        <w:t>Рисовые террасы в Сапе, раскинувшиеся на высокогорных равнинах в окружении бамбуковых лесов.</w:t>
      </w:r>
    </w:p>
    <w:p w:rsidR="00B70D7D" w:rsidRPr="00B70D7D" w:rsidRDefault="00B70D7D" w:rsidP="00B55868">
      <w:pPr>
        <w:pStyle w:val="a6"/>
        <w:numPr>
          <w:ilvl w:val="0"/>
          <w:numId w:val="3"/>
        </w:numPr>
      </w:pPr>
      <w:r w:rsidRPr="00B70D7D">
        <w:lastRenderedPageBreak/>
        <w:t>Плантации по выращиванию жемчуга на Фукуоке. Тут выращивают белые, розовые, голубые, золотистые, чёрные жемчужины.</w:t>
      </w:r>
    </w:p>
    <w:p w:rsidR="001A1282" w:rsidRPr="00B70D7D" w:rsidRDefault="00B55868" w:rsidP="00B70D7D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361600" cy="1573200"/>
            <wp:effectExtent l="0" t="0" r="635" b="8255"/>
            <wp:wrapSquare wrapText="right"/>
            <wp:docPr id="23" name="Рисунок 23" descr="C:\Users\user\Desktop\СТРАНЫ\ВЬЕТНАМ\19VietnamotdyhC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ТРАНЫ\ВЬЕТНАМ\19VietnamotdyhCha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7D" w:rsidRPr="00C31B19">
        <w:rPr>
          <w:b/>
          <w:i/>
        </w:rPr>
        <w:t>Занг</w:t>
      </w:r>
      <w:proofErr w:type="gramStart"/>
      <w:r w:rsidR="00B70D7D" w:rsidRPr="00C31B19">
        <w:rPr>
          <w:b/>
          <w:i/>
        </w:rPr>
        <w:t xml:space="preserve"> Т</w:t>
      </w:r>
      <w:proofErr w:type="gramEnd"/>
      <w:r w:rsidR="00B70D7D" w:rsidRPr="00C31B19">
        <w:rPr>
          <w:b/>
          <w:i/>
        </w:rPr>
        <w:t>а Чай во Вьетнаме – одно из лучших</w:t>
      </w:r>
      <w:r w:rsidR="00B70D7D" w:rsidRPr="00B70D7D">
        <w:t xml:space="preserve"> мест для поклонников экотуризма, любителей природных красот и национального азиатского колорита. Ее уютная атмосфера, неспешный ритм жизни и добродушие местных жителей оставят яркие незабываемые впечатления от поездки по глубинкам Вьетнама.</w:t>
      </w:r>
    </w:p>
    <w:p w:rsidR="00B70D7D" w:rsidRPr="00B70D7D" w:rsidRDefault="00C31B19" w:rsidP="00B70D7D">
      <w:r>
        <w:t>З</w:t>
      </w:r>
      <w:r w:rsidR="00B70D7D" w:rsidRPr="00B70D7D">
        <w:t>анг</w:t>
      </w:r>
      <w:proofErr w:type="gramStart"/>
      <w:r w:rsidR="00B70D7D" w:rsidRPr="00B70D7D">
        <w:t xml:space="preserve"> Т</w:t>
      </w:r>
      <w:proofErr w:type="gramEnd"/>
      <w:r w:rsidR="00B70D7D" w:rsidRPr="00B70D7D">
        <w:t>а Чай (Giang Ta Chai) во Вьетнаме – этническая деревня в 18 км от Сапы, расположенная у подножия величественной горы Фанс</w:t>
      </w:r>
      <w:bookmarkStart w:id="0" w:name="_GoBack"/>
      <w:bookmarkEnd w:id="0"/>
      <w:r w:rsidR="00B70D7D" w:rsidRPr="00B70D7D">
        <w:t>ипан, на правой стороне долины Муонг Хоа.</w:t>
      </w:r>
    </w:p>
    <w:p w:rsidR="00B70D7D" w:rsidRDefault="00B70D7D" w:rsidP="00B70D7D">
      <w:r w:rsidRPr="00B70D7D">
        <w:t>Трекинговый маршрут проходит через таящие приключения бамбуковые рощи. По пути путешественники могут полюбоваться фантастическими зелеными холмами, потрясающими панорамами простирающихся вдоль линии горизонта горных хребтов, передохнуть и послушать шум прекрасного водопада Занг</w:t>
      </w:r>
      <w:proofErr w:type="gramStart"/>
      <w:r w:rsidRPr="00B70D7D">
        <w:t xml:space="preserve"> Т</w:t>
      </w:r>
      <w:proofErr w:type="gramEnd"/>
      <w:r w:rsidRPr="00B70D7D">
        <w:t>а Чай, запечатлеть на снимках бескрайние рисовые поля-террасы. Чтобы попасть в деревушку, нужно пройти по узкому подвесному мосту, переброшенному через ручей Муонг Хоа. В селении туристов ожидает знакомство с культурой и бытом приветливых красных зао. Представители племени – вторая по величине группа этнических меньшинств в Сапе после народа черных хмонгов. Их легко узнать по красным тюрбанам на головах и по традиционным черным костюмам, украшенным многоцветной красочной вышивкой.</w:t>
      </w:r>
    </w:p>
    <w:sectPr w:rsidR="00B7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5F7"/>
    <w:multiLevelType w:val="hybridMultilevel"/>
    <w:tmpl w:val="ACCE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940C4"/>
    <w:multiLevelType w:val="hybridMultilevel"/>
    <w:tmpl w:val="E734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45CD7"/>
    <w:multiLevelType w:val="hybridMultilevel"/>
    <w:tmpl w:val="2C4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4"/>
    <w:rsid w:val="0009306D"/>
    <w:rsid w:val="000B69D3"/>
    <w:rsid w:val="001A1282"/>
    <w:rsid w:val="002E347B"/>
    <w:rsid w:val="00350532"/>
    <w:rsid w:val="00531419"/>
    <w:rsid w:val="006A03C3"/>
    <w:rsid w:val="00B55868"/>
    <w:rsid w:val="00B70D7D"/>
    <w:rsid w:val="00C31B19"/>
    <w:rsid w:val="00D93A54"/>
    <w:rsid w:val="00F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7D"/>
    <w:pPr>
      <w:spacing w:after="160" w:line="256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532"/>
    <w:rPr>
      <w:rFonts w:ascii="Tahoma" w:hAnsi="Tahoma" w:cs="Tahoma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531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7D"/>
    <w:pPr>
      <w:spacing w:after="160" w:line="256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532"/>
    <w:rPr>
      <w:rFonts w:ascii="Tahoma" w:hAnsi="Tahoma" w:cs="Tahoma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53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2023-12-25T13:37:00Z</dcterms:created>
  <dcterms:modified xsi:type="dcterms:W3CDTF">2023-12-25T15:31:00Z</dcterms:modified>
</cp:coreProperties>
</file>