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DD" w:rsidRDefault="004109B4" w:rsidP="004109B4">
      <w:pPr>
        <w:rPr>
          <w:rFonts w:cstheme="minorHAnsi"/>
          <w:color w:val="C00000"/>
          <w:sz w:val="36"/>
          <w:szCs w:val="36"/>
        </w:rPr>
      </w:pPr>
      <w:r w:rsidRPr="00D678DD">
        <w:rPr>
          <w:rFonts w:cstheme="minorHAnsi"/>
          <w:color w:val="C00000"/>
          <w:sz w:val="36"/>
          <w:szCs w:val="36"/>
        </w:rPr>
        <w:t>Экскурсионный групповой тур:</w:t>
      </w:r>
      <w:r w:rsidR="00D678DD" w:rsidRPr="00D678DD">
        <w:rPr>
          <w:rFonts w:cstheme="minorHAnsi"/>
          <w:color w:val="C00000"/>
          <w:sz w:val="36"/>
          <w:szCs w:val="36"/>
        </w:rPr>
        <w:t xml:space="preserve"> </w:t>
      </w:r>
    </w:p>
    <w:p w:rsidR="004109B4" w:rsidRPr="00D678DD" w:rsidRDefault="004109B4" w:rsidP="004109B4">
      <w:pPr>
        <w:rPr>
          <w:rFonts w:cstheme="minorHAnsi"/>
          <w:color w:val="C00000"/>
          <w:sz w:val="36"/>
          <w:szCs w:val="36"/>
        </w:rPr>
      </w:pPr>
      <w:r w:rsidRPr="00D678DD">
        <w:rPr>
          <w:rFonts w:cstheme="minorHAnsi"/>
          <w:color w:val="C00000"/>
          <w:sz w:val="36"/>
          <w:szCs w:val="36"/>
        </w:rPr>
        <w:t>«Гранд тур: Вся Шри - Ланка» - 7 дней</w:t>
      </w:r>
    </w:p>
    <w:p w:rsidR="00067913" w:rsidRDefault="00067913" w:rsidP="00067913">
      <w:r>
        <w:rPr>
          <w:b/>
        </w:rPr>
        <w:t>Стоимость тура указана</w:t>
      </w:r>
      <w:r>
        <w:t xml:space="preserve"> при двухместном размещении (за двоих в двухместном номере и соответственно категории отеля). Одноместное размещение рассчитывается по запросу. </w:t>
      </w:r>
    </w:p>
    <w:p w:rsidR="00CF0FCD" w:rsidRPr="00706116" w:rsidRDefault="004109B4" w:rsidP="004109B4">
      <w:pPr>
        <w:spacing w:after="0"/>
      </w:pPr>
      <w:bookmarkStart w:id="0" w:name="_GoBack"/>
      <w:bookmarkEnd w:id="0"/>
      <w:r>
        <w:t xml:space="preserve">Размещение в отелях </w:t>
      </w:r>
      <w:r w:rsidR="00CF0FCD" w:rsidRPr="004109B4">
        <w:t>3* - 1790</w:t>
      </w:r>
      <w:r w:rsidR="00706116">
        <w:t xml:space="preserve"> </w:t>
      </w:r>
      <w:r w:rsidR="00706116" w:rsidRPr="00706116">
        <w:t>$</w:t>
      </w:r>
    </w:p>
    <w:p w:rsidR="00CF0FCD" w:rsidRPr="00706116" w:rsidRDefault="004109B4" w:rsidP="004109B4">
      <w:pPr>
        <w:spacing w:after="0"/>
      </w:pPr>
      <w:r>
        <w:t xml:space="preserve">Размещение в отелях </w:t>
      </w:r>
      <w:r w:rsidR="00CF0FCD" w:rsidRPr="004109B4">
        <w:t>4* - 1830</w:t>
      </w:r>
      <w:r w:rsidR="00706116" w:rsidRPr="00706116">
        <w:t xml:space="preserve"> $</w:t>
      </w:r>
    </w:p>
    <w:p w:rsidR="00CF0FCD" w:rsidRPr="00706116" w:rsidRDefault="004109B4" w:rsidP="004109B4">
      <w:pPr>
        <w:spacing w:after="0"/>
      </w:pPr>
      <w:r>
        <w:t xml:space="preserve">Размещение в отелях </w:t>
      </w:r>
      <w:r w:rsidR="00CF0FCD" w:rsidRPr="004109B4">
        <w:t>5* - 1880</w:t>
      </w:r>
      <w:r w:rsidR="00706116" w:rsidRPr="00706116">
        <w:t xml:space="preserve"> $</w:t>
      </w:r>
    </w:p>
    <w:p w:rsidR="00706116" w:rsidRPr="00706116" w:rsidRDefault="00706116" w:rsidP="004109B4">
      <w:pPr>
        <w:spacing w:after="0"/>
      </w:pPr>
      <w:r>
        <w:t>*</w:t>
      </w:r>
      <w:r w:rsidRPr="00706116">
        <w:rPr>
          <w:b/>
        </w:rPr>
        <w:t>Оплата производиться</w:t>
      </w:r>
      <w:r>
        <w:t xml:space="preserve"> в рублях по текущему курсу поставщика на момент совершения платежа</w:t>
      </w:r>
    </w:p>
    <w:p w:rsidR="004109B4" w:rsidRDefault="004109B4" w:rsidP="004109B4">
      <w:pPr>
        <w:spacing w:after="0"/>
      </w:pPr>
    </w:p>
    <w:p w:rsidR="00564798" w:rsidRDefault="00706116" w:rsidP="004109B4">
      <w:pPr>
        <w:spacing w:after="0"/>
      </w:pPr>
      <w:r w:rsidRPr="00706116">
        <w:rPr>
          <w:b/>
        </w:rPr>
        <w:t>Экскурсионный тур включает</w:t>
      </w:r>
      <w:r w:rsidR="004109B4" w:rsidRPr="00720F9F">
        <w:t xml:space="preserve"> 1</w:t>
      </w:r>
      <w:r w:rsidR="004E2437">
        <w:t>2</w:t>
      </w:r>
      <w:r w:rsidR="004109B4" w:rsidRPr="00720F9F">
        <w:t xml:space="preserve"> </w:t>
      </w:r>
      <w:r w:rsidRPr="00720F9F">
        <w:t>экскурсий</w:t>
      </w:r>
      <w:r>
        <w:t xml:space="preserve"> </w:t>
      </w:r>
      <w:r w:rsidRPr="00720F9F">
        <w:t>и</w:t>
      </w:r>
      <w:r w:rsidR="004109B4" w:rsidRPr="00720F9F">
        <w:t xml:space="preserve"> </w:t>
      </w:r>
      <w:r w:rsidRPr="00720F9F">
        <w:t xml:space="preserve">посещение ключевых достопримечательностей </w:t>
      </w:r>
      <w:r>
        <w:t>Шри-Ланки, и посещение фольклорного культурного шоу</w:t>
      </w:r>
      <w:r w:rsidR="004109B4" w:rsidRPr="00720F9F">
        <w:t xml:space="preserve">. Вы </w:t>
      </w:r>
      <w:r w:rsidR="004109B4">
        <w:t xml:space="preserve">увидите столицу – Коломбо, </w:t>
      </w:r>
      <w:r w:rsidR="004109B4" w:rsidRPr="00706116">
        <w:t xml:space="preserve">посетите </w:t>
      </w:r>
      <w:r w:rsidR="004E2437" w:rsidRPr="00706116">
        <w:t>древнюю столицу Анурадхапура</w:t>
      </w:r>
      <w:r w:rsidR="004109B4" w:rsidRPr="00706116">
        <w:t>,</w:t>
      </w:r>
      <w:r w:rsidR="004E2437" w:rsidRPr="00706116">
        <w:t xml:space="preserve"> Пещерный Храм Дамбулла</w:t>
      </w:r>
      <w:r>
        <w:t xml:space="preserve"> и Храм Священного Зуба Будды</w:t>
      </w:r>
      <w:r w:rsidR="004E2437" w:rsidRPr="00706116">
        <w:t xml:space="preserve">, </w:t>
      </w:r>
      <w:r w:rsidRPr="00706116">
        <w:t xml:space="preserve">Сигирия - Крепость в небесах «Львиная скала», </w:t>
      </w:r>
      <w:r>
        <w:t xml:space="preserve">Полоннарувуру - </w:t>
      </w:r>
      <w:r w:rsidRPr="00706116">
        <w:t> была древней столицей Шри Ланки</w:t>
      </w:r>
      <w:r>
        <w:t xml:space="preserve">, посетите </w:t>
      </w:r>
      <w:r w:rsidR="004109B4">
        <w:t>Сад Специй и Фабрику батика, Королевский Ботанический. Посетите Галле и Ялу где совершите сафари на джипах по парку дикой природы, изюминкой экскурсионного тура будет посещение Нувара Элия.</w:t>
      </w:r>
      <w:r>
        <w:t xml:space="preserve"> А также, </w:t>
      </w:r>
      <w:r w:rsidRPr="00706116">
        <w:t xml:space="preserve">Канди — это последняя столица Ланкийских Королей и так же является объектом мирового наследия ЮНЕСКО.  </w:t>
      </w:r>
    </w:p>
    <w:p w:rsidR="00564798" w:rsidRDefault="00564798" w:rsidP="004109B4">
      <w:pPr>
        <w:spacing w:after="0"/>
      </w:pPr>
    </w:p>
    <w:p w:rsidR="00564798" w:rsidRPr="00963BB8" w:rsidRDefault="00564798" w:rsidP="00564798">
      <w:pPr>
        <w:rPr>
          <w:b/>
        </w:rPr>
      </w:pPr>
      <w:r w:rsidRPr="00963BB8">
        <w:rPr>
          <w:b/>
        </w:rPr>
        <w:t xml:space="preserve">Подробнее объекты посещения см. ниже в программу тура </w:t>
      </w:r>
    </w:p>
    <w:p w:rsidR="004109B4" w:rsidRPr="00720F9F" w:rsidRDefault="004109B4" w:rsidP="004109B4">
      <w:pPr>
        <w:spacing w:after="0"/>
      </w:pPr>
      <w:r w:rsidRPr="00720F9F">
        <w:t xml:space="preserve">Это увлекательное путешествие познакомит вас традициями </w:t>
      </w:r>
      <w:r>
        <w:t>Шри - Ланки</w:t>
      </w:r>
      <w:r w:rsidRPr="00720F9F">
        <w:t xml:space="preserve"> и природными красотами. </w:t>
      </w:r>
    </w:p>
    <w:p w:rsidR="004109B4" w:rsidRDefault="004109B4" w:rsidP="004109B4">
      <w:pPr>
        <w:spacing w:after="0"/>
      </w:pPr>
      <w:r w:rsidRPr="00720F9F">
        <w:t>Приготовьтесь удивляться и фотографировать – в этом путешествии вам точно не захочется выключать камеру.</w:t>
      </w:r>
    </w:p>
    <w:p w:rsidR="00706116" w:rsidRDefault="00706116" w:rsidP="004109B4">
      <w:pPr>
        <w:spacing w:after="0"/>
      </w:pPr>
    </w:p>
    <w:p w:rsidR="004109B4" w:rsidRDefault="004109B4" w:rsidP="004109B4">
      <w:pPr>
        <w:rPr>
          <w:b/>
          <w:i/>
        </w:rPr>
      </w:pPr>
      <w:r w:rsidRPr="00CC34CB">
        <w:rPr>
          <w:b/>
          <w:i/>
        </w:rPr>
        <w:t>Просьба ознакомиться с программой. Обращаем внимание, данны</w:t>
      </w:r>
      <w:r>
        <w:rPr>
          <w:b/>
          <w:i/>
        </w:rPr>
        <w:t>й</w:t>
      </w:r>
      <w:r w:rsidRPr="00CC34CB">
        <w:rPr>
          <w:b/>
          <w:i/>
        </w:rPr>
        <w:t xml:space="preserve"> тур</w:t>
      </w:r>
      <w:r>
        <w:rPr>
          <w:b/>
          <w:i/>
        </w:rPr>
        <w:t xml:space="preserve"> </w:t>
      </w:r>
      <w:r w:rsidRPr="00CC34CB">
        <w:rPr>
          <w:b/>
          <w:i/>
        </w:rPr>
        <w:t>мо</w:t>
      </w:r>
      <w:r>
        <w:rPr>
          <w:b/>
          <w:i/>
        </w:rPr>
        <w:t>же</w:t>
      </w:r>
      <w:r w:rsidRPr="00CC34CB">
        <w:rPr>
          <w:b/>
          <w:i/>
        </w:rPr>
        <w:t xml:space="preserve">т быть проведен как индивидуально, так и </w:t>
      </w:r>
      <w:r>
        <w:rPr>
          <w:b/>
          <w:i/>
        </w:rPr>
        <w:t xml:space="preserve">с </w:t>
      </w:r>
      <w:r w:rsidRPr="00CC34CB">
        <w:rPr>
          <w:b/>
          <w:i/>
        </w:rPr>
        <w:t>группо</w:t>
      </w:r>
      <w:r>
        <w:rPr>
          <w:b/>
          <w:i/>
        </w:rPr>
        <w:t>й</w:t>
      </w:r>
      <w:r w:rsidRPr="00CC34CB">
        <w:rPr>
          <w:b/>
          <w:i/>
        </w:rPr>
        <w:t>. Даты групповых туров, просьба уточнять у менеджеров.</w:t>
      </w:r>
    </w:p>
    <w:p w:rsidR="004E2437" w:rsidRPr="004E2437" w:rsidRDefault="004E2437" w:rsidP="004E2437">
      <w:pPr>
        <w:rPr>
          <w:b/>
        </w:rPr>
      </w:pPr>
      <w:r w:rsidRPr="004E2437">
        <w:rPr>
          <w:b/>
        </w:rPr>
        <w:t>В стоимость тура включено:</w:t>
      </w:r>
    </w:p>
    <w:p w:rsidR="004E2437" w:rsidRPr="004E2437" w:rsidRDefault="004E2437" w:rsidP="004E2437">
      <w:pPr>
        <w:pStyle w:val="a4"/>
        <w:numPr>
          <w:ilvl w:val="0"/>
          <w:numId w:val="17"/>
        </w:numPr>
      </w:pPr>
      <w:r w:rsidRPr="004E2437">
        <w:t>Размещение в отелях на базе HB (завтрак + ужин), ужин в день заезда, завтрак в день выезда</w:t>
      </w:r>
    </w:p>
    <w:p w:rsidR="004E2437" w:rsidRPr="004E2437" w:rsidRDefault="004E2437" w:rsidP="004E2437">
      <w:pPr>
        <w:pStyle w:val="a4"/>
        <w:numPr>
          <w:ilvl w:val="0"/>
          <w:numId w:val="17"/>
        </w:numPr>
      </w:pPr>
      <w:r w:rsidRPr="004E2437">
        <w:t>Трансфер</w:t>
      </w:r>
      <w:r w:rsidR="00765B4C">
        <w:t>*</w:t>
      </w:r>
      <w:r w:rsidRPr="004E2437">
        <w:t xml:space="preserve"> на кондиционированном авто с русскоговорящим гидом</w:t>
      </w:r>
    </w:p>
    <w:p w:rsidR="004E2437" w:rsidRPr="004E2437" w:rsidRDefault="004E2437" w:rsidP="004E2437">
      <w:pPr>
        <w:pStyle w:val="a4"/>
        <w:numPr>
          <w:ilvl w:val="0"/>
          <w:numId w:val="17"/>
        </w:numPr>
      </w:pPr>
      <w:r w:rsidRPr="004E2437">
        <w:t>Входные билеты на посещение мест</w:t>
      </w:r>
      <w:r>
        <w:t>,</w:t>
      </w:r>
      <w:r w:rsidRPr="004E2437">
        <w:t xml:space="preserve"> указанных в программе</w:t>
      </w:r>
    </w:p>
    <w:p w:rsidR="004E2437" w:rsidRPr="004E2437" w:rsidRDefault="004E2437" w:rsidP="004E2437">
      <w:pPr>
        <w:pStyle w:val="a4"/>
        <w:numPr>
          <w:ilvl w:val="0"/>
          <w:numId w:val="17"/>
        </w:numPr>
      </w:pPr>
      <w:r w:rsidRPr="004E2437">
        <w:t>Государственный налог</w:t>
      </w:r>
    </w:p>
    <w:p w:rsidR="004E2437" w:rsidRPr="004E2437" w:rsidRDefault="004E2437" w:rsidP="004E2437">
      <w:pPr>
        <w:rPr>
          <w:b/>
        </w:rPr>
      </w:pPr>
      <w:r w:rsidRPr="004E2437">
        <w:rPr>
          <w:b/>
        </w:rPr>
        <w:t>Дополнительно оплачивается:</w:t>
      </w:r>
    </w:p>
    <w:p w:rsidR="004E2437" w:rsidRPr="004E2437" w:rsidRDefault="004E2437" w:rsidP="004E2437">
      <w:pPr>
        <w:pStyle w:val="a4"/>
        <w:numPr>
          <w:ilvl w:val="0"/>
          <w:numId w:val="18"/>
        </w:numPr>
      </w:pPr>
      <w:r w:rsidRPr="004E2437">
        <w:t>Обед</w:t>
      </w:r>
    </w:p>
    <w:p w:rsidR="004E2437" w:rsidRPr="004E2437" w:rsidRDefault="004E2437" w:rsidP="004E2437">
      <w:pPr>
        <w:pStyle w:val="a4"/>
        <w:numPr>
          <w:ilvl w:val="0"/>
          <w:numId w:val="18"/>
        </w:numPr>
      </w:pPr>
      <w:r w:rsidRPr="004E2437">
        <w:t>Разрешение на фото и видео съемку</w:t>
      </w:r>
    </w:p>
    <w:p w:rsidR="004E2437" w:rsidRPr="004E2437" w:rsidRDefault="004E2437" w:rsidP="004E2437">
      <w:pPr>
        <w:pStyle w:val="a4"/>
        <w:numPr>
          <w:ilvl w:val="0"/>
          <w:numId w:val="18"/>
        </w:numPr>
      </w:pPr>
      <w:r w:rsidRPr="004E2437">
        <w:t>Личные расходы</w:t>
      </w:r>
    </w:p>
    <w:p w:rsidR="004E2437" w:rsidRPr="004E2437" w:rsidRDefault="004E2437" w:rsidP="004E2437">
      <w:pPr>
        <w:pStyle w:val="a4"/>
        <w:numPr>
          <w:ilvl w:val="0"/>
          <w:numId w:val="18"/>
        </w:numPr>
      </w:pPr>
      <w:r w:rsidRPr="004E2437">
        <w:t>Размещение в пляжном отеле до начала экскурсионного тура и после окончания экскурсионного тура</w:t>
      </w:r>
    </w:p>
    <w:p w:rsidR="004E2437" w:rsidRPr="004E2437" w:rsidRDefault="004E2437" w:rsidP="004E2437">
      <w:pPr>
        <w:pStyle w:val="a4"/>
        <w:numPr>
          <w:ilvl w:val="0"/>
          <w:numId w:val="18"/>
        </w:numPr>
      </w:pPr>
      <w:r w:rsidRPr="004E2437">
        <w:t>Виза</w:t>
      </w:r>
    </w:p>
    <w:p w:rsidR="004E2437" w:rsidRPr="004E2437" w:rsidRDefault="004E2437" w:rsidP="004E2437">
      <w:pPr>
        <w:pStyle w:val="a4"/>
        <w:numPr>
          <w:ilvl w:val="0"/>
          <w:numId w:val="18"/>
        </w:numPr>
      </w:pPr>
      <w:r w:rsidRPr="004E2437">
        <w:t>Питание, не указанное в таблице экскурсионного тура</w:t>
      </w:r>
    </w:p>
    <w:p w:rsidR="004E2437" w:rsidRPr="004E2437" w:rsidRDefault="004E2437" w:rsidP="004E2437">
      <w:pPr>
        <w:pStyle w:val="a4"/>
        <w:numPr>
          <w:ilvl w:val="0"/>
          <w:numId w:val="18"/>
        </w:numPr>
      </w:pPr>
      <w:r w:rsidRPr="004E2437">
        <w:t>Чаевые</w:t>
      </w:r>
    </w:p>
    <w:p w:rsidR="004E2437" w:rsidRPr="004E2437" w:rsidRDefault="004E2437" w:rsidP="004E2437">
      <w:pPr>
        <w:pStyle w:val="a4"/>
        <w:numPr>
          <w:ilvl w:val="0"/>
          <w:numId w:val="18"/>
        </w:numPr>
      </w:pPr>
      <w:r w:rsidRPr="004E2437">
        <w:t>Страховка от невыезда (по желанию, оплачивается дополнительно)</w:t>
      </w:r>
    </w:p>
    <w:p w:rsidR="004E2437" w:rsidRDefault="004E2437" w:rsidP="004E2437">
      <w:pPr>
        <w:pStyle w:val="a4"/>
        <w:numPr>
          <w:ilvl w:val="0"/>
          <w:numId w:val="18"/>
        </w:numPr>
      </w:pPr>
      <w:r w:rsidRPr="004E2437">
        <w:t>Авиаперелет из РФ (GDS, по желанию. Тариф рассчитывается на момент бронирования)</w:t>
      </w:r>
    </w:p>
    <w:p w:rsidR="00765B4C" w:rsidRDefault="00765B4C" w:rsidP="00765B4C">
      <w:pPr>
        <w:ind w:left="360"/>
      </w:pPr>
      <w:r>
        <w:lastRenderedPageBreak/>
        <w:t> *Трансфер включен только до района Коломбо*</w:t>
      </w:r>
    </w:p>
    <w:p w:rsidR="00706116" w:rsidRPr="00D678DD" w:rsidRDefault="00CF0FCD" w:rsidP="00706116">
      <w:pPr>
        <w:spacing w:after="0"/>
        <w:rPr>
          <w:rFonts w:cstheme="minorHAnsi"/>
          <w:b/>
          <w:color w:val="C00000"/>
          <w:sz w:val="32"/>
          <w:szCs w:val="32"/>
        </w:rPr>
      </w:pPr>
      <w:r w:rsidRPr="00D678DD">
        <w:rPr>
          <w:rFonts w:cstheme="minorHAnsi"/>
          <w:b/>
          <w:color w:val="C00000"/>
          <w:sz w:val="32"/>
          <w:szCs w:val="32"/>
        </w:rPr>
        <w:t>Программа тура</w:t>
      </w:r>
      <w:r w:rsidR="00706116" w:rsidRPr="00D678DD">
        <w:rPr>
          <w:rFonts w:cstheme="minorHAnsi"/>
          <w:b/>
          <w:color w:val="C00000"/>
          <w:sz w:val="32"/>
          <w:szCs w:val="32"/>
        </w:rPr>
        <w:t xml:space="preserve"> «Гранд тур: Вся Шри - Ланка» - 7 дней</w:t>
      </w:r>
      <w:r w:rsidR="00D678DD" w:rsidRPr="00D678DD">
        <w:rPr>
          <w:rFonts w:cstheme="minorHAnsi"/>
          <w:b/>
          <w:color w:val="C00000"/>
          <w:sz w:val="32"/>
          <w:szCs w:val="32"/>
        </w:rPr>
        <w:t xml:space="preserve"> </w:t>
      </w:r>
    </w:p>
    <w:p w:rsidR="00CF0FCD" w:rsidRDefault="004109B4" w:rsidP="004109B4">
      <w:pPr>
        <w:rPr>
          <w:b/>
          <w:color w:val="2F5496" w:themeColor="accent1" w:themeShade="BF"/>
          <w:sz w:val="24"/>
          <w:szCs w:val="24"/>
        </w:rPr>
      </w:pPr>
      <w:r w:rsidRPr="004109B4">
        <w:rPr>
          <w:b/>
          <w:color w:val="2F5496" w:themeColor="accent1" w:themeShade="BF"/>
          <w:sz w:val="24"/>
          <w:szCs w:val="24"/>
        </w:rPr>
        <w:t xml:space="preserve">День 1. </w:t>
      </w:r>
      <w:r w:rsidR="00CF0FCD" w:rsidRPr="004109B4">
        <w:rPr>
          <w:b/>
          <w:color w:val="2F5496" w:themeColor="accent1" w:themeShade="BF"/>
          <w:sz w:val="24"/>
          <w:szCs w:val="24"/>
        </w:rPr>
        <w:t>АЭРОПОРТ / КОЛОМБО</w:t>
      </w:r>
    </w:p>
    <w:p w:rsidR="0011776A" w:rsidRPr="004109B4" w:rsidRDefault="0011776A" w:rsidP="004109B4">
      <w:pPr>
        <w:rPr>
          <w:b/>
          <w:color w:val="2F5496" w:themeColor="accent1" w:themeShade="BF"/>
          <w:sz w:val="24"/>
          <w:szCs w:val="24"/>
        </w:rPr>
      </w:pPr>
      <w:r w:rsidRPr="0011776A">
        <w:rPr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4791456" cy="2703192"/>
            <wp:effectExtent l="0" t="0" r="0" b="2540"/>
            <wp:docPr id="1" name="Рисунок 1" descr="C:\Users\Sveta\Desktop\Шриланка\Sri Lanka Kolo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Шриланка\Sri Lanka Kolomb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122" cy="27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FCD" w:rsidRPr="004109B4" w:rsidRDefault="00CF0FCD" w:rsidP="004109B4">
      <w:pPr>
        <w:pStyle w:val="a4"/>
        <w:numPr>
          <w:ilvl w:val="0"/>
          <w:numId w:val="10"/>
        </w:numPr>
        <w:rPr>
          <w:b/>
        </w:rPr>
      </w:pPr>
      <w:r w:rsidRPr="004109B4">
        <w:rPr>
          <w:b/>
        </w:rPr>
        <w:t>Прибытие в Международный Аэропорт Коломбо.</w:t>
      </w:r>
    </w:p>
    <w:p w:rsidR="00CF0FCD" w:rsidRPr="004109B4" w:rsidRDefault="00CF0FCD" w:rsidP="004109B4">
      <w:pPr>
        <w:pStyle w:val="a4"/>
        <w:numPr>
          <w:ilvl w:val="0"/>
          <w:numId w:val="10"/>
        </w:numPr>
        <w:rPr>
          <w:b/>
        </w:rPr>
      </w:pPr>
      <w:r w:rsidRPr="004109B4">
        <w:rPr>
          <w:b/>
        </w:rPr>
        <w:t>Теплая встреча и традиционное приветствие в лобби Аэропорта с представителем компании и русскоязычным гидом.</w:t>
      </w:r>
    </w:p>
    <w:p w:rsidR="004109B4" w:rsidRPr="004109B4" w:rsidRDefault="00CF0FCD" w:rsidP="004109B4">
      <w:pPr>
        <w:pStyle w:val="a4"/>
        <w:numPr>
          <w:ilvl w:val="0"/>
          <w:numId w:val="10"/>
        </w:numPr>
        <w:rPr>
          <w:b/>
        </w:rPr>
      </w:pPr>
      <w:r w:rsidRPr="004109B4">
        <w:rPr>
          <w:b/>
        </w:rPr>
        <w:t>Переезд в Коломбо. Обзорная экскурсия по городу и шоппинг.</w:t>
      </w:r>
    </w:p>
    <w:p w:rsidR="00CF0FCD" w:rsidRPr="004109B4" w:rsidRDefault="00CF0FCD" w:rsidP="004109B4">
      <w:r w:rsidRPr="004109B4">
        <w:t xml:space="preserve">Коломбо — город с населением 1,5 млн. человек, является политическим и коммерческим центром страны. С одной стороны, Коломбо </w:t>
      </w:r>
      <w:r w:rsidR="004109B4">
        <w:t xml:space="preserve">- </w:t>
      </w:r>
      <w:r w:rsidRPr="004109B4">
        <w:t>это наследие португальцев, голландцев и англичан, которое дает о себе знать в храмах и монументах, именах и религиях, одежде, еде и поверхностном знании их языков. С другой стороны, это современные здания шумных коммерческих и торговых районов, и 5-ти звездные отели с ночными клубами и развлечениями. Именно это удивительное смешение культур и религий, времен и народов оставили свой отпечаток на неповторимом облике города, где старинные особняки колониального стиля соседствуют как с небоскребами, так и с древними восточными храмами.</w:t>
      </w:r>
    </w:p>
    <w:p w:rsidR="00CF0FCD" w:rsidRPr="004109B4" w:rsidRDefault="00CF0FCD" w:rsidP="004109B4">
      <w:pPr>
        <w:pStyle w:val="a4"/>
        <w:numPr>
          <w:ilvl w:val="0"/>
          <w:numId w:val="11"/>
        </w:numPr>
        <w:rPr>
          <w:rFonts w:ascii="Arial" w:hAnsi="Arial"/>
          <w:sz w:val="23"/>
          <w:szCs w:val="23"/>
          <w:lang w:eastAsia="ru-RU"/>
        </w:rPr>
      </w:pPr>
      <w:r w:rsidRPr="004109B4">
        <w:t>Ужин и ночь в Коломбо</w:t>
      </w:r>
      <w:r w:rsidRPr="00CF0FCD">
        <w:rPr>
          <w:lang w:eastAsia="ru-RU"/>
        </w:rPr>
        <w:t>.</w:t>
      </w:r>
    </w:p>
    <w:p w:rsidR="00CF0FCD" w:rsidRDefault="004109B4" w:rsidP="004109B4">
      <w:pPr>
        <w:rPr>
          <w:b/>
          <w:color w:val="2F5496" w:themeColor="accent1" w:themeShade="BF"/>
          <w:sz w:val="24"/>
          <w:szCs w:val="24"/>
        </w:rPr>
      </w:pPr>
      <w:r w:rsidRPr="004109B4">
        <w:rPr>
          <w:b/>
          <w:color w:val="2F5496" w:themeColor="accent1" w:themeShade="BF"/>
          <w:sz w:val="24"/>
          <w:szCs w:val="24"/>
        </w:rPr>
        <w:t>День 2.</w:t>
      </w:r>
      <w:r w:rsidR="00CF0FCD" w:rsidRPr="004109B4">
        <w:rPr>
          <w:b/>
          <w:color w:val="2F5496" w:themeColor="accent1" w:themeShade="BF"/>
          <w:sz w:val="24"/>
          <w:szCs w:val="24"/>
        </w:rPr>
        <w:t xml:space="preserve"> КОЛОМБО / АНУРАДХАПУРА</w:t>
      </w:r>
    </w:p>
    <w:p w:rsidR="009A4283" w:rsidRPr="004109B4" w:rsidRDefault="009A4283" w:rsidP="004109B4">
      <w:pPr>
        <w:rPr>
          <w:b/>
          <w:color w:val="2F5496" w:themeColor="accent1" w:themeShade="BF"/>
          <w:sz w:val="24"/>
          <w:szCs w:val="24"/>
        </w:rPr>
      </w:pPr>
      <w:r w:rsidRPr="009A4283">
        <w:rPr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3635654" cy="2414480"/>
            <wp:effectExtent l="0" t="0" r="3175" b="5080"/>
            <wp:docPr id="2" name="Рисунок 2" descr="C:\Users\Sveta\Desktop\Шриланка\SHRILanka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Шриланка\SHRILanka 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116" cy="243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B4" w:rsidRPr="004109B4" w:rsidRDefault="00CF0FCD" w:rsidP="004109B4">
      <w:pPr>
        <w:pStyle w:val="a4"/>
        <w:numPr>
          <w:ilvl w:val="0"/>
          <w:numId w:val="11"/>
        </w:numPr>
        <w:rPr>
          <w:b/>
        </w:rPr>
      </w:pPr>
      <w:r w:rsidRPr="004109B4">
        <w:rPr>
          <w:b/>
        </w:rPr>
        <w:lastRenderedPageBreak/>
        <w:t>После завтрака переезд в древнюю столицу Анурадхапура.</w:t>
      </w:r>
    </w:p>
    <w:p w:rsidR="00CF0FCD" w:rsidRPr="004109B4" w:rsidRDefault="00CF0FCD" w:rsidP="004109B4">
      <w:r w:rsidRPr="004109B4">
        <w:t>В 1820 году английский охотник обнаружил в джунглях руины огромного города Анурадхапура, о существовании которого говорилось в старинных книгах буддистских монахов. В начале 20 столетия начались первые серьезные археологические раскопки, которые продолжаются и в наше время. Археологи подтверждают, что первые поселения человека в районе Анурадхапуры относятся к V веку до нашей эры.</w:t>
      </w:r>
    </w:p>
    <w:p w:rsidR="00CF0FCD" w:rsidRPr="004109B4" w:rsidRDefault="00CF0FCD" w:rsidP="004109B4">
      <w:pPr>
        <w:pStyle w:val="a4"/>
        <w:numPr>
          <w:ilvl w:val="0"/>
          <w:numId w:val="11"/>
        </w:numPr>
      </w:pPr>
      <w:r w:rsidRPr="004109B4">
        <w:t>Ужин и ночь в отеле Анурадхапура.</w:t>
      </w:r>
    </w:p>
    <w:p w:rsidR="00CF0FCD" w:rsidRDefault="00CF0FCD" w:rsidP="004109B4">
      <w:pPr>
        <w:rPr>
          <w:b/>
          <w:color w:val="2F5496" w:themeColor="accent1" w:themeShade="BF"/>
          <w:sz w:val="24"/>
          <w:szCs w:val="24"/>
        </w:rPr>
      </w:pPr>
      <w:r w:rsidRPr="004109B4">
        <w:rPr>
          <w:b/>
          <w:color w:val="2F5496" w:themeColor="accent1" w:themeShade="BF"/>
          <w:sz w:val="24"/>
          <w:szCs w:val="24"/>
        </w:rPr>
        <w:t>День 3</w:t>
      </w:r>
      <w:r w:rsidR="004109B4" w:rsidRPr="004109B4">
        <w:rPr>
          <w:b/>
          <w:color w:val="2F5496" w:themeColor="accent1" w:themeShade="BF"/>
          <w:sz w:val="24"/>
          <w:szCs w:val="24"/>
        </w:rPr>
        <w:t>.</w:t>
      </w:r>
      <w:r w:rsidRPr="004109B4">
        <w:rPr>
          <w:b/>
          <w:color w:val="2F5496" w:themeColor="accent1" w:themeShade="BF"/>
          <w:sz w:val="24"/>
          <w:szCs w:val="24"/>
        </w:rPr>
        <w:t xml:space="preserve"> СИГИРИЯ / ПОЛОННАРУВА</w:t>
      </w:r>
    </w:p>
    <w:p w:rsidR="009A4283" w:rsidRPr="004109B4" w:rsidRDefault="009A4283" w:rsidP="004109B4">
      <w:pPr>
        <w:rPr>
          <w:b/>
          <w:color w:val="2F5496" w:themeColor="accent1" w:themeShade="BF"/>
          <w:sz w:val="24"/>
          <w:szCs w:val="24"/>
        </w:rPr>
      </w:pPr>
      <w:r w:rsidRPr="009A4283">
        <w:rPr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2567635" cy="1624313"/>
            <wp:effectExtent l="0" t="0" r="4445" b="0"/>
            <wp:docPr id="3" name="Рисунок 3" descr="C:\Users\Sveta\Desktop\Шриланка\SHRILanka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Шриланка\SHRILanka 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75" cy="164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2F5496" w:themeColor="accent1" w:themeShade="BF"/>
          <w:sz w:val="24"/>
          <w:szCs w:val="24"/>
        </w:rPr>
        <w:t xml:space="preserve">        </w:t>
      </w:r>
      <w:r w:rsidRPr="009A4283">
        <w:rPr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2472537" cy="1622345"/>
            <wp:effectExtent l="0" t="0" r="4445" b="0"/>
            <wp:docPr id="4" name="Рисунок 4" descr="C:\Users\Sveta\Desktop\Шриланка\SHRILanka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esktop\Шриланка\SHRILanka 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10" cy="166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B4" w:rsidRPr="004109B4" w:rsidRDefault="00CF0FCD" w:rsidP="004109B4">
      <w:pPr>
        <w:pStyle w:val="a4"/>
        <w:numPr>
          <w:ilvl w:val="0"/>
          <w:numId w:val="11"/>
        </w:numPr>
        <w:rPr>
          <w:b/>
        </w:rPr>
      </w:pPr>
      <w:r w:rsidRPr="004109B4">
        <w:rPr>
          <w:b/>
        </w:rPr>
        <w:t xml:space="preserve">После завтрака переезд в Сигирия. </w:t>
      </w:r>
    </w:p>
    <w:p w:rsidR="004109B4" w:rsidRPr="004109B4" w:rsidRDefault="00CF0FCD" w:rsidP="004109B4">
      <w:pPr>
        <w:pStyle w:val="a4"/>
        <w:numPr>
          <w:ilvl w:val="0"/>
          <w:numId w:val="11"/>
        </w:numPr>
        <w:rPr>
          <w:b/>
        </w:rPr>
      </w:pPr>
      <w:r w:rsidRPr="004109B4">
        <w:rPr>
          <w:b/>
        </w:rPr>
        <w:t>Поездка в Полоннаруву. </w:t>
      </w:r>
    </w:p>
    <w:p w:rsidR="004109B4" w:rsidRPr="004109B4" w:rsidRDefault="00CF0FCD" w:rsidP="004109B4">
      <w:pPr>
        <w:pStyle w:val="a4"/>
        <w:numPr>
          <w:ilvl w:val="0"/>
          <w:numId w:val="11"/>
        </w:numPr>
        <w:rPr>
          <w:b/>
        </w:rPr>
      </w:pPr>
      <w:r w:rsidRPr="004109B4">
        <w:rPr>
          <w:b/>
        </w:rPr>
        <w:t>Вечером подъем на скалу Сигирия (V вв .н.э) </w:t>
      </w:r>
    </w:p>
    <w:p w:rsidR="00CF0FCD" w:rsidRPr="004109B4" w:rsidRDefault="00CF0FCD" w:rsidP="009A4283">
      <w:pPr>
        <w:spacing w:after="0"/>
      </w:pPr>
      <w:r w:rsidRPr="004109B4">
        <w:rPr>
          <w:b/>
        </w:rPr>
        <w:t>Крепость в небесах. Живописная гора, также известная как «Львиная скала»,</w:t>
      </w:r>
      <w:r w:rsidRPr="004109B4">
        <w:t xml:space="preserve"> </w:t>
      </w:r>
      <w:r w:rsidRPr="004109B4">
        <w:rPr>
          <w:b/>
        </w:rPr>
        <w:t>является одной из главных достопримечательностей страны.</w:t>
      </w:r>
      <w:r w:rsidRPr="004109B4">
        <w:t xml:space="preserve"> На высоте около 200 м король Кассапа в V веке возвел дворец, вход в который «охранял» огромный каменный лев. Из древних описаний — фронтон дворца, выстроенного из мрамора и окруженного садами и водоемами, был выложен драгоценными камнями. Хорошо сохранился гигантский королевский трон. Из древних описаний также упоминаются галерея с фресками и «зеркальная стена», отполированную с помощью минерала. Фрески, изображающие «небесных дев» сохранили свои яркие цвета. К сожалению, из 500 фресок сохранились только 18. Памятник находится под охраной ЮНЕСКО. </w:t>
      </w:r>
      <w:r w:rsidR="004109B4" w:rsidRPr="004109B4">
        <w:t xml:space="preserve"> </w:t>
      </w:r>
    </w:p>
    <w:p w:rsidR="00CF0FCD" w:rsidRPr="004109B4" w:rsidRDefault="00CF0FCD" w:rsidP="009A4283">
      <w:pPr>
        <w:spacing w:after="0"/>
      </w:pPr>
      <w:r w:rsidRPr="004109B4">
        <w:rPr>
          <w:b/>
        </w:rPr>
        <w:t>Полоннарува была древней столицей Шри Ланки, основанной в XI- XII вв. н.э, так же это объект мирового наследия ЮНЕСКО.</w:t>
      </w:r>
      <w:r w:rsidRPr="004109B4">
        <w:t xml:space="preserve"> Эпоха влияния Полоннарувы началась с упадка Анурадхапуры, другой древней столицы. В эпоху своего расцвета город был окружен тремя защитными стенами, украшен превосходными садами, парками и множеством святынь. Здесь Вы увидите знаменитые руины королевского дворца Гал Вихара где располагаются великолепные статуи Будды. Четыре статуи Будды в различных позах высечены в гранитной скале. Несмотря на колоссальные размеры, скульптуры очень реалистичны.</w:t>
      </w:r>
    </w:p>
    <w:p w:rsidR="00CF0FCD" w:rsidRPr="004109B4" w:rsidRDefault="00CF0FCD" w:rsidP="004109B4">
      <w:pPr>
        <w:pStyle w:val="a4"/>
        <w:numPr>
          <w:ilvl w:val="0"/>
          <w:numId w:val="12"/>
        </w:numPr>
      </w:pPr>
      <w:r w:rsidRPr="004109B4">
        <w:t>Возвращение в отель.</w:t>
      </w:r>
    </w:p>
    <w:p w:rsidR="00CF0FCD" w:rsidRPr="004109B4" w:rsidRDefault="00CF0FCD" w:rsidP="004109B4">
      <w:pPr>
        <w:pStyle w:val="a4"/>
        <w:numPr>
          <w:ilvl w:val="0"/>
          <w:numId w:val="12"/>
        </w:numPr>
      </w:pPr>
      <w:r w:rsidRPr="004109B4">
        <w:t>Ужин и ночь в Сигирия.</w:t>
      </w:r>
    </w:p>
    <w:p w:rsidR="00CF0FCD" w:rsidRDefault="00CF0FCD" w:rsidP="004109B4">
      <w:pPr>
        <w:rPr>
          <w:b/>
          <w:color w:val="2F5496" w:themeColor="accent1" w:themeShade="BF"/>
          <w:sz w:val="24"/>
          <w:szCs w:val="24"/>
        </w:rPr>
      </w:pPr>
      <w:r w:rsidRPr="004E2437">
        <w:rPr>
          <w:b/>
          <w:color w:val="2F5496" w:themeColor="accent1" w:themeShade="BF"/>
          <w:sz w:val="24"/>
          <w:szCs w:val="24"/>
        </w:rPr>
        <w:t>День 4</w:t>
      </w:r>
      <w:r w:rsidR="004E2437" w:rsidRPr="004E2437">
        <w:rPr>
          <w:b/>
          <w:color w:val="2F5496" w:themeColor="accent1" w:themeShade="BF"/>
          <w:sz w:val="24"/>
          <w:szCs w:val="24"/>
        </w:rPr>
        <w:t>.</w:t>
      </w:r>
      <w:r w:rsidRPr="004E2437">
        <w:rPr>
          <w:b/>
          <w:color w:val="2F5496" w:themeColor="accent1" w:themeShade="BF"/>
          <w:sz w:val="24"/>
          <w:szCs w:val="24"/>
        </w:rPr>
        <w:t xml:space="preserve"> СИГИРИЯ / КАНДИ</w:t>
      </w:r>
    </w:p>
    <w:p w:rsidR="009A4283" w:rsidRPr="004E2437" w:rsidRDefault="009A4283" w:rsidP="004109B4">
      <w:pPr>
        <w:rPr>
          <w:b/>
          <w:color w:val="2F5496" w:themeColor="accent1" w:themeShade="BF"/>
          <w:sz w:val="24"/>
          <w:szCs w:val="24"/>
        </w:rPr>
      </w:pPr>
      <w:r w:rsidRPr="009A4283">
        <w:rPr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1771973" cy="1220825"/>
            <wp:effectExtent l="0" t="0" r="0" b="0"/>
            <wp:docPr id="5" name="Рисунок 5" descr="C:\Users\Sveta\Desktop\Шриланка\SHRILanka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a\Desktop\Шриланка\SHRILanka 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88" cy="126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2F5496" w:themeColor="accent1" w:themeShade="BF"/>
          <w:sz w:val="24"/>
          <w:szCs w:val="24"/>
        </w:rPr>
        <w:t xml:space="preserve">  </w:t>
      </w:r>
      <w:r w:rsidRPr="009A4283">
        <w:rPr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1814170" cy="1220345"/>
            <wp:effectExtent l="0" t="0" r="0" b="0"/>
            <wp:docPr id="6" name="Рисунок 6" descr="C:\Users\Sveta\Desktop\Шриланка\SHRILanka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a\Desktop\Шриланка\SHRILanka 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85" cy="12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2F5496" w:themeColor="accent1" w:themeShade="BF"/>
          <w:sz w:val="24"/>
          <w:szCs w:val="24"/>
        </w:rPr>
        <w:t xml:space="preserve">  </w:t>
      </w:r>
      <w:r w:rsidRPr="009A4283">
        <w:rPr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1809635" cy="1208735"/>
            <wp:effectExtent l="0" t="0" r="635" b="0"/>
            <wp:docPr id="7" name="Рисунок 7" descr="C:\Users\Sveta\Desktop\Шриланка\SHRILanka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a\Desktop\Шриланка\SHRILanka 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47" cy="123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37" w:rsidRPr="004E2437" w:rsidRDefault="004E2437" w:rsidP="004E2437">
      <w:pPr>
        <w:pStyle w:val="a4"/>
        <w:numPr>
          <w:ilvl w:val="0"/>
          <w:numId w:val="13"/>
        </w:numPr>
        <w:rPr>
          <w:b/>
        </w:rPr>
      </w:pPr>
      <w:r>
        <w:rPr>
          <w:b/>
        </w:rPr>
        <w:lastRenderedPageBreak/>
        <w:t>После завтрака переезд в Канди</w:t>
      </w:r>
    </w:p>
    <w:p w:rsidR="004E2437" w:rsidRPr="004E2437" w:rsidRDefault="00CF0FCD" w:rsidP="004E2437">
      <w:pPr>
        <w:pStyle w:val="a4"/>
        <w:numPr>
          <w:ilvl w:val="0"/>
          <w:numId w:val="13"/>
        </w:numPr>
        <w:rPr>
          <w:b/>
        </w:rPr>
      </w:pPr>
      <w:r w:rsidRPr="004E2437">
        <w:rPr>
          <w:b/>
        </w:rPr>
        <w:t>По дороге посещение древнего Пещерного Храма в Дамбулла</w:t>
      </w:r>
    </w:p>
    <w:p w:rsidR="004E2437" w:rsidRPr="004E2437" w:rsidRDefault="00CF0FCD" w:rsidP="004E2437">
      <w:pPr>
        <w:pStyle w:val="a4"/>
        <w:numPr>
          <w:ilvl w:val="0"/>
          <w:numId w:val="13"/>
        </w:numPr>
        <w:rPr>
          <w:b/>
        </w:rPr>
      </w:pPr>
      <w:r w:rsidRPr="004E2437">
        <w:rPr>
          <w:b/>
        </w:rPr>
        <w:t>Посещение </w:t>
      </w:r>
      <w:r w:rsidR="004E2437">
        <w:rPr>
          <w:b/>
        </w:rPr>
        <w:t>Храма Священного Зуба Будды</w:t>
      </w:r>
      <w:r w:rsidRPr="004E2437">
        <w:rPr>
          <w:b/>
        </w:rPr>
        <w:t> </w:t>
      </w:r>
    </w:p>
    <w:p w:rsidR="004E2437" w:rsidRPr="004E2437" w:rsidRDefault="00CF0FCD" w:rsidP="004E2437">
      <w:pPr>
        <w:pStyle w:val="a4"/>
        <w:numPr>
          <w:ilvl w:val="0"/>
          <w:numId w:val="13"/>
        </w:numPr>
        <w:rPr>
          <w:b/>
        </w:rPr>
      </w:pPr>
      <w:r w:rsidRPr="004E2437">
        <w:rPr>
          <w:b/>
        </w:rPr>
        <w:t>Сада специй</w:t>
      </w:r>
    </w:p>
    <w:p w:rsidR="004E2437" w:rsidRPr="004E2437" w:rsidRDefault="004E2437" w:rsidP="004E2437">
      <w:pPr>
        <w:pStyle w:val="a4"/>
        <w:numPr>
          <w:ilvl w:val="0"/>
          <w:numId w:val="13"/>
        </w:numPr>
        <w:rPr>
          <w:b/>
        </w:rPr>
      </w:pPr>
      <w:r>
        <w:rPr>
          <w:b/>
        </w:rPr>
        <w:t>Фабрики батика</w:t>
      </w:r>
    </w:p>
    <w:p w:rsidR="00CF0FCD" w:rsidRPr="004E2437" w:rsidRDefault="00CF0FCD" w:rsidP="004E2437">
      <w:pPr>
        <w:pStyle w:val="a4"/>
        <w:numPr>
          <w:ilvl w:val="0"/>
          <w:numId w:val="13"/>
        </w:numPr>
        <w:rPr>
          <w:b/>
        </w:rPr>
      </w:pPr>
      <w:r w:rsidRPr="004E2437">
        <w:rPr>
          <w:b/>
        </w:rPr>
        <w:t>Вечером кул</w:t>
      </w:r>
      <w:r w:rsidR="004E2437">
        <w:rPr>
          <w:b/>
        </w:rPr>
        <w:t>ьтурное шоу национальный танцев</w:t>
      </w:r>
    </w:p>
    <w:p w:rsidR="00CF0FCD" w:rsidRPr="004109B4" w:rsidRDefault="00CF0FCD" w:rsidP="004109B4">
      <w:r w:rsidRPr="004E2437">
        <w:rPr>
          <w:b/>
        </w:rPr>
        <w:t>Пещерный Храм Дамбулла</w:t>
      </w:r>
      <w:r w:rsidRPr="004109B4">
        <w:t> был основан по приказу короля Валагамбаху в I вв. до н.э. и является объектом мирового наследия ЮНЕСКО.  </w:t>
      </w:r>
      <w:r w:rsidRPr="004E2437">
        <w:rPr>
          <w:b/>
        </w:rPr>
        <w:t>Это самый известный горный храм Шри Ланки</w:t>
      </w:r>
      <w:r w:rsidRPr="004109B4">
        <w:t>. Храм, состоит из пяти пещер и известен самым большим собранием статуй Будды (некоторым из них свыше 2000 лет).</w:t>
      </w:r>
      <w:r w:rsidR="004E2437">
        <w:t xml:space="preserve"> </w:t>
      </w:r>
      <w:r w:rsidRPr="004109B4">
        <w:t>Цветные фрески украшают потолок и стены храма,</w:t>
      </w:r>
      <w:r w:rsidR="004E2437">
        <w:t xml:space="preserve"> </w:t>
      </w:r>
      <w:r w:rsidRPr="004109B4">
        <w:t>здесь отображены главные моменты жизни Будды: его рождение, отречение от царской жизни, прозрение, семь недель после озарения, чтение первой проповеди, уход в блаженство Нирваны...</w:t>
      </w:r>
    </w:p>
    <w:p w:rsidR="00CF0FCD" w:rsidRPr="004109B4" w:rsidRDefault="00CF0FCD" w:rsidP="004109B4">
      <w:r w:rsidRPr="004E2437">
        <w:rPr>
          <w:b/>
        </w:rPr>
        <w:t>Посещение Сада Специй</w:t>
      </w:r>
      <w:r w:rsidRPr="004109B4">
        <w:t xml:space="preserve"> в Матале, где Вы сможете увидеть различные виды специй</w:t>
      </w:r>
      <w:r w:rsidR="004E2437">
        <w:t>,</w:t>
      </w:r>
      <w:r w:rsidRPr="004109B4">
        <w:t xml:space="preserve"> растущих на Шри Ланке. Здесь Вы сможете наблюдать за ростом специй, и узнаете много интересной информации о процесс</w:t>
      </w:r>
      <w:r w:rsidR="004E2437">
        <w:t>е обработки и дальнейшего изгото</w:t>
      </w:r>
      <w:r w:rsidRPr="004109B4">
        <w:t>вления аюрвед</w:t>
      </w:r>
      <w:r w:rsidR="004E2437">
        <w:t>и</w:t>
      </w:r>
      <w:r w:rsidRPr="004109B4">
        <w:t>ческой продукции.</w:t>
      </w:r>
    </w:p>
    <w:p w:rsidR="004109B4" w:rsidRDefault="00CF0FCD" w:rsidP="004109B4">
      <w:r w:rsidRPr="004E2437">
        <w:rPr>
          <w:b/>
        </w:rPr>
        <w:t>Канди — это последняя столица Ланкийских Королей и так же является объектом мирового наследия ЮНЕСКО.</w:t>
      </w:r>
      <w:r w:rsidRPr="004109B4">
        <w:t> </w:t>
      </w:r>
      <w:r w:rsidR="004E2437" w:rsidRPr="004109B4">
        <w:t xml:space="preserve"> </w:t>
      </w:r>
      <w:r w:rsidRPr="004109B4">
        <w:br/>
        <w:t>Расположенный в горном массиве на высоте 488 м над уровнем моря, город очень живописен. Название «Канди» — это блеск и великолепие. Множество легенд, традиций и фольклора до сих пор бережно хранятся жителями города. Канди и по сей день является культурной столицей страны.</w:t>
      </w:r>
      <w:r w:rsidRPr="004109B4">
        <w:br/>
        <w:t>В центре города, около озера, находится </w:t>
      </w:r>
      <w:r w:rsidRPr="004E2437">
        <w:rPr>
          <w:b/>
        </w:rPr>
        <w:t>храм Далада Малигава, где хранится главная реликвия страны — Священный Зуб Будды</w:t>
      </w:r>
      <w:r w:rsidRPr="004109B4">
        <w:t>. Раз в году, во время красочного фестиваля-шествия Эсала Перахера, который проходит в конце июля — начале августа, святыня, покоящаяся на спине главного слона храма, выносится на всеобщее обозрение. В шествии, проходящем по улицам города, участвуют десятки слонов, покрытых яркими попонами с колокольчиками и иллюминацией, сотни танцоров, акробатов.</w:t>
      </w:r>
      <w:r w:rsidR="004E2437">
        <w:t xml:space="preserve"> </w:t>
      </w:r>
      <w:r w:rsidRPr="004109B4">
        <w:t>Посещение Храма Зуба Будды. </w:t>
      </w:r>
    </w:p>
    <w:p w:rsidR="00CF0FCD" w:rsidRPr="004109B4" w:rsidRDefault="00CF0FCD" w:rsidP="004E2437">
      <w:pPr>
        <w:pStyle w:val="a4"/>
        <w:numPr>
          <w:ilvl w:val="0"/>
          <w:numId w:val="14"/>
        </w:numPr>
      </w:pPr>
      <w:r w:rsidRPr="004109B4">
        <w:t>Ужин и ночь в Канди.</w:t>
      </w:r>
    </w:p>
    <w:p w:rsidR="00CF0FCD" w:rsidRDefault="00CF0FCD" w:rsidP="004E2437">
      <w:pPr>
        <w:rPr>
          <w:b/>
          <w:color w:val="2F5496" w:themeColor="accent1" w:themeShade="BF"/>
          <w:sz w:val="24"/>
          <w:szCs w:val="24"/>
        </w:rPr>
      </w:pPr>
      <w:r w:rsidRPr="004E2437">
        <w:rPr>
          <w:b/>
          <w:color w:val="2F5496" w:themeColor="accent1" w:themeShade="BF"/>
          <w:sz w:val="24"/>
          <w:szCs w:val="24"/>
        </w:rPr>
        <w:t>День 5</w:t>
      </w:r>
      <w:r w:rsidR="004E2437" w:rsidRPr="004E2437">
        <w:rPr>
          <w:b/>
          <w:color w:val="2F5496" w:themeColor="accent1" w:themeShade="BF"/>
          <w:sz w:val="24"/>
          <w:szCs w:val="24"/>
        </w:rPr>
        <w:t>.</w:t>
      </w:r>
      <w:r w:rsidRPr="004E2437">
        <w:rPr>
          <w:b/>
          <w:color w:val="2F5496" w:themeColor="accent1" w:themeShade="BF"/>
          <w:sz w:val="24"/>
          <w:szCs w:val="24"/>
        </w:rPr>
        <w:t xml:space="preserve"> ПЕРАДЕНИЯ / НУВАРА ЭЛИЯ</w:t>
      </w:r>
    </w:p>
    <w:p w:rsidR="009A4283" w:rsidRPr="004E2437" w:rsidRDefault="009A4283" w:rsidP="004E2437">
      <w:pPr>
        <w:rPr>
          <w:b/>
          <w:color w:val="2F5496" w:themeColor="accent1" w:themeShade="BF"/>
          <w:sz w:val="24"/>
          <w:szCs w:val="24"/>
        </w:rPr>
      </w:pPr>
      <w:r w:rsidRPr="009A4283">
        <w:rPr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2494483" cy="1666176"/>
            <wp:effectExtent l="0" t="0" r="1270" b="0"/>
            <wp:docPr id="8" name="Рисунок 8" descr="C:\Users\Sveta\Desktop\Шриланка\SHRILanka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ta\Desktop\Шриланка\SHRILanka 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68" cy="16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2F5496" w:themeColor="accent1" w:themeShade="BF"/>
          <w:sz w:val="24"/>
          <w:szCs w:val="24"/>
        </w:rPr>
        <w:t xml:space="preserve"> </w:t>
      </w:r>
      <w:r w:rsidR="00BC176C">
        <w:rPr>
          <w:b/>
          <w:noProof/>
          <w:color w:val="2F5496" w:themeColor="accent1" w:themeShade="BF"/>
          <w:sz w:val="24"/>
          <w:szCs w:val="24"/>
          <w:lang w:eastAsia="ru-RU"/>
        </w:rPr>
        <w:t xml:space="preserve">                  </w:t>
      </w:r>
      <w:r w:rsidRPr="009A4283">
        <w:rPr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2493526" cy="1660551"/>
            <wp:effectExtent l="0" t="0" r="2540" b="0"/>
            <wp:docPr id="9" name="Рисунок 9" descr="C:\Users\Sveta\Desktop\Шриланка\Нувара Э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ta\Desktop\Шриланка\Нувара Эли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22" cy="168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37" w:rsidRPr="004E2437" w:rsidRDefault="00CF0FCD" w:rsidP="004E2437">
      <w:pPr>
        <w:pStyle w:val="a4"/>
        <w:numPr>
          <w:ilvl w:val="0"/>
          <w:numId w:val="14"/>
        </w:numPr>
        <w:rPr>
          <w:b/>
        </w:rPr>
      </w:pPr>
      <w:r w:rsidRPr="004E2437">
        <w:rPr>
          <w:b/>
        </w:rPr>
        <w:t xml:space="preserve">После завтрака переезд в Нувара Элия. </w:t>
      </w:r>
    </w:p>
    <w:p w:rsidR="00CF0FCD" w:rsidRPr="004E2437" w:rsidRDefault="00CF0FCD" w:rsidP="004E2437">
      <w:pPr>
        <w:pStyle w:val="a4"/>
        <w:numPr>
          <w:ilvl w:val="0"/>
          <w:numId w:val="14"/>
        </w:numPr>
        <w:rPr>
          <w:b/>
        </w:rPr>
      </w:pPr>
      <w:r w:rsidRPr="004E2437">
        <w:rPr>
          <w:b/>
        </w:rPr>
        <w:t>По пути посещение Королевского Ботанического сада в Перадении.</w:t>
      </w:r>
    </w:p>
    <w:p w:rsidR="00CF0FCD" w:rsidRPr="004E2437" w:rsidRDefault="00CF0FCD" w:rsidP="004E2437">
      <w:r w:rsidRPr="004E2437">
        <w:rPr>
          <w:b/>
        </w:rPr>
        <w:t>Посещение Королевского Ботанического Сада в Перадении</w:t>
      </w:r>
      <w:r w:rsidRPr="004E2437">
        <w:t>, основанный в 1374г как сад для отдыха королей, правивших в Гампола и Канди</w:t>
      </w:r>
      <w:r w:rsidR="004E2437">
        <w:t>.</w:t>
      </w:r>
      <w:r w:rsidRPr="004E2437">
        <w:t xml:space="preserve"> Здесь на 147 акрах сказочного мира собраны более 500 разновидностей редких местных и привезенных из различных стран- деревьев, растений и цветов, в том числе редкие виды пальм, целебные и пряные травы, более 300 видов орхидей и 175 видов пальм. Сад известен своей аллеей мемориальных деревьев, посаженных </w:t>
      </w:r>
      <w:r w:rsidRPr="004E2437">
        <w:lastRenderedPageBreak/>
        <w:t>выдающимися личностями разных эпох. Среди прочих есть деревья, высаженные Николаем II и Юрием Гагариным.</w:t>
      </w:r>
    </w:p>
    <w:p w:rsidR="00CF0FCD" w:rsidRPr="004E2437" w:rsidRDefault="00CF0FCD" w:rsidP="004E2437">
      <w:r w:rsidRPr="004E2437">
        <w:rPr>
          <w:b/>
        </w:rPr>
        <w:t>Нувара Элия — Высокогорный курорт «город света»,</w:t>
      </w:r>
      <w:r w:rsidRPr="004E2437">
        <w:t xml:space="preserve"> расположился на высоте 1884 м над уровнем моря у подножия горы Пидуруталагала, высочайшего пика Шри-Ланки. Мягкий благоприятный климат (среднегодовая температура +15 — +20 градусов), живописные луга и долины, горные пейзажи — все это сделало Нувара Элиию очень популярным курортом. </w:t>
      </w:r>
      <w:r w:rsidRPr="004E2437">
        <w:rPr>
          <w:b/>
        </w:rPr>
        <w:t>Нувара Элию наз</w:t>
      </w:r>
      <w:r w:rsidR="004E2437" w:rsidRPr="004E2437">
        <w:rPr>
          <w:b/>
        </w:rPr>
        <w:t>ы</w:t>
      </w:r>
      <w:r w:rsidRPr="004E2437">
        <w:rPr>
          <w:b/>
        </w:rPr>
        <w:t>вают «Маленькая Англия».</w:t>
      </w:r>
      <w:r w:rsidRPr="004E2437">
        <w:t xml:space="preserve"> Отличная 18-луночная площадка для игры в гольф — одна из лучших в Юго-Восточной Азии — во всем мире известна истинным любителям этого вида спорта. В центре города расположен Парк Виктория, очаровательное место для пикника и отдыха. Южнее парка — ипподром, где проходят лошадиные бега в апреле. Озеро Грегори, южнее ипподрома, одна из достопримечательностей города.</w:t>
      </w:r>
    </w:p>
    <w:p w:rsidR="00CF0FCD" w:rsidRPr="004E2437" w:rsidRDefault="00CF0FCD" w:rsidP="004E2437">
      <w:pPr>
        <w:pStyle w:val="a4"/>
        <w:numPr>
          <w:ilvl w:val="0"/>
          <w:numId w:val="15"/>
        </w:numPr>
      </w:pPr>
      <w:r w:rsidRPr="004E2437">
        <w:t>Ужин и ночь в отеле Нувара Элия.</w:t>
      </w:r>
    </w:p>
    <w:p w:rsidR="00CF0FCD" w:rsidRDefault="00CF0FCD" w:rsidP="004E2437">
      <w:pPr>
        <w:rPr>
          <w:b/>
          <w:color w:val="2F5496" w:themeColor="accent1" w:themeShade="BF"/>
          <w:sz w:val="24"/>
          <w:szCs w:val="24"/>
        </w:rPr>
      </w:pPr>
      <w:r w:rsidRPr="004E2437">
        <w:rPr>
          <w:b/>
          <w:color w:val="2F5496" w:themeColor="accent1" w:themeShade="BF"/>
          <w:sz w:val="24"/>
          <w:szCs w:val="24"/>
        </w:rPr>
        <w:t>День 6</w:t>
      </w:r>
      <w:r w:rsidR="004E2437" w:rsidRPr="004E2437">
        <w:rPr>
          <w:b/>
          <w:color w:val="2F5496" w:themeColor="accent1" w:themeShade="BF"/>
          <w:sz w:val="24"/>
          <w:szCs w:val="24"/>
        </w:rPr>
        <w:t>.</w:t>
      </w:r>
      <w:r w:rsidRPr="004E2437">
        <w:rPr>
          <w:b/>
          <w:color w:val="2F5496" w:themeColor="accent1" w:themeShade="BF"/>
          <w:sz w:val="24"/>
          <w:szCs w:val="24"/>
        </w:rPr>
        <w:t xml:space="preserve"> НУВАРА ЭЛИЯ / ЯЛА</w:t>
      </w:r>
    </w:p>
    <w:p w:rsidR="00BC176C" w:rsidRPr="004E2437" w:rsidRDefault="00BC176C" w:rsidP="004E2437">
      <w:pPr>
        <w:rPr>
          <w:b/>
          <w:color w:val="2F5496" w:themeColor="accent1" w:themeShade="BF"/>
          <w:sz w:val="24"/>
          <w:szCs w:val="24"/>
        </w:rPr>
      </w:pPr>
      <w:r w:rsidRPr="00BC176C">
        <w:rPr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2487168" cy="1870558"/>
            <wp:effectExtent l="0" t="0" r="8890" b="0"/>
            <wp:docPr id="10" name="Рисунок 10" descr="C:\Users\Sveta\Desktop\Шриланка\заповедник я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eta\Desktop\Шриланка\заповедник ял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42" cy="189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2F5496" w:themeColor="accent1" w:themeShade="BF"/>
          <w:sz w:val="24"/>
          <w:szCs w:val="24"/>
        </w:rPr>
        <w:t xml:space="preserve">           </w:t>
      </w:r>
      <w:r w:rsidRPr="00BC176C">
        <w:rPr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2691511" cy="1858481"/>
            <wp:effectExtent l="0" t="0" r="0" b="8890"/>
            <wp:docPr id="11" name="Рисунок 11" descr="C:\Users\Sveta\Desktop\Шриланка\заповедник я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veta\Desktop\Шриланка\заповедник яла 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18" cy="187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37" w:rsidRPr="004E2437" w:rsidRDefault="00CF0FCD" w:rsidP="004E2437">
      <w:pPr>
        <w:pStyle w:val="a4"/>
        <w:numPr>
          <w:ilvl w:val="0"/>
          <w:numId w:val="15"/>
        </w:numPr>
        <w:rPr>
          <w:b/>
        </w:rPr>
      </w:pPr>
      <w:r w:rsidRPr="004E2437">
        <w:rPr>
          <w:b/>
        </w:rPr>
        <w:t>После завтрака переезд в Яла. </w:t>
      </w:r>
    </w:p>
    <w:p w:rsidR="004E2437" w:rsidRPr="004E2437" w:rsidRDefault="00CF0FCD" w:rsidP="004E2437">
      <w:pPr>
        <w:pStyle w:val="a4"/>
        <w:numPr>
          <w:ilvl w:val="0"/>
          <w:numId w:val="15"/>
        </w:numPr>
        <w:rPr>
          <w:b/>
        </w:rPr>
      </w:pPr>
      <w:r w:rsidRPr="004E2437">
        <w:rPr>
          <w:b/>
        </w:rPr>
        <w:t>Джип сафари в Яла.</w:t>
      </w:r>
    </w:p>
    <w:p w:rsidR="00CF0FCD" w:rsidRPr="004E2437" w:rsidRDefault="00CF0FCD" w:rsidP="004E2437">
      <w:r w:rsidRPr="004E2437">
        <w:rPr>
          <w:b/>
        </w:rPr>
        <w:t>Яла находится в 309 км от Коломбо на юго-востоке побережья острова. Это один из старейших и самых крупных в стране национальных парков.</w:t>
      </w:r>
      <w:r w:rsidRPr="004E2437">
        <w:t xml:space="preserve"> На слегка холмистой местности, поросшей кустарником и мелколесьем, повсюду видны стада слонов, буйволов, кабанов, пятнистых оленей и других животных. </w:t>
      </w:r>
      <w:r w:rsidRPr="004E2437">
        <w:rPr>
          <w:b/>
        </w:rPr>
        <w:t>Сафари на джипах по парку</w:t>
      </w:r>
      <w:r w:rsidRPr="004E2437">
        <w:t xml:space="preserve"> доставит массу впечатлений и удовольствия.</w:t>
      </w:r>
    </w:p>
    <w:p w:rsidR="00CF0FCD" w:rsidRPr="004E2437" w:rsidRDefault="00CF0FCD" w:rsidP="004E2437">
      <w:pPr>
        <w:pStyle w:val="a4"/>
        <w:numPr>
          <w:ilvl w:val="0"/>
          <w:numId w:val="16"/>
        </w:numPr>
      </w:pPr>
      <w:r w:rsidRPr="004E2437">
        <w:t>Ужин и ночь в Яла.</w:t>
      </w:r>
    </w:p>
    <w:p w:rsidR="00CF0FCD" w:rsidRDefault="00CF0FCD" w:rsidP="004E2437">
      <w:pPr>
        <w:rPr>
          <w:b/>
          <w:color w:val="2F5496" w:themeColor="accent1" w:themeShade="BF"/>
          <w:sz w:val="24"/>
          <w:szCs w:val="24"/>
        </w:rPr>
      </w:pPr>
      <w:r w:rsidRPr="004E2437">
        <w:rPr>
          <w:b/>
          <w:color w:val="2F5496" w:themeColor="accent1" w:themeShade="BF"/>
          <w:sz w:val="24"/>
          <w:szCs w:val="24"/>
        </w:rPr>
        <w:t>День 7</w:t>
      </w:r>
      <w:r w:rsidR="004E2437" w:rsidRPr="004E2437">
        <w:rPr>
          <w:b/>
          <w:color w:val="2F5496" w:themeColor="accent1" w:themeShade="BF"/>
          <w:sz w:val="24"/>
          <w:szCs w:val="24"/>
        </w:rPr>
        <w:t>.</w:t>
      </w:r>
      <w:r w:rsidRPr="004E2437">
        <w:rPr>
          <w:b/>
          <w:color w:val="2F5496" w:themeColor="accent1" w:themeShade="BF"/>
          <w:sz w:val="24"/>
          <w:szCs w:val="24"/>
        </w:rPr>
        <w:t xml:space="preserve"> ГАЛЛЕ</w:t>
      </w:r>
    </w:p>
    <w:p w:rsidR="00BC176C" w:rsidRPr="004E2437" w:rsidRDefault="00BC176C" w:rsidP="004E2437">
      <w:pPr>
        <w:rPr>
          <w:b/>
          <w:color w:val="2F5496" w:themeColor="accent1" w:themeShade="BF"/>
          <w:sz w:val="24"/>
          <w:szCs w:val="24"/>
        </w:rPr>
      </w:pPr>
      <w:r w:rsidRPr="00BC176C">
        <w:rPr>
          <w:b/>
          <w:noProof/>
          <w:color w:val="2F5496" w:themeColor="accent1" w:themeShade="BF"/>
          <w:sz w:val="24"/>
          <w:szCs w:val="24"/>
          <w:lang w:eastAsia="ru-RU"/>
        </w:rPr>
        <w:drawing>
          <wp:inline distT="0" distB="0" distL="0" distR="0">
            <wp:extent cx="3569817" cy="2180703"/>
            <wp:effectExtent l="0" t="0" r="0" b="0"/>
            <wp:docPr id="12" name="Рисунок 12" descr="C:\Users\Sveta\Desktop\Шриланка\G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veta\Desktop\Шриланка\Gall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383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37" w:rsidRPr="004E2437" w:rsidRDefault="00CF0FCD" w:rsidP="004E2437">
      <w:pPr>
        <w:pStyle w:val="a4"/>
        <w:numPr>
          <w:ilvl w:val="0"/>
          <w:numId w:val="16"/>
        </w:numPr>
        <w:rPr>
          <w:b/>
        </w:rPr>
      </w:pPr>
      <w:r w:rsidRPr="004E2437">
        <w:rPr>
          <w:b/>
        </w:rPr>
        <w:t>После завтрака поездка в Галле на побережье и экскурсия по городу.</w:t>
      </w:r>
    </w:p>
    <w:p w:rsidR="00CF0FCD" w:rsidRPr="004E2437" w:rsidRDefault="00CF0FCD" w:rsidP="004E2437">
      <w:r w:rsidRPr="004E2437">
        <w:lastRenderedPageBreak/>
        <w:t>В 1663 году, голландцы построили форт (на месте разрушенного), который и сейчас находится в прекрасном состоянии и является одним из самых сохранившихся колониальных фортов в Азии. На территории форта был построен целый город: храмы, жилые и административные здания, маяк, тюрьма, спланированы улицы.</w:t>
      </w:r>
    </w:p>
    <w:p w:rsidR="00537D14" w:rsidRDefault="00537D14" w:rsidP="00537D14">
      <w:pPr>
        <w:pStyle w:val="a4"/>
        <w:numPr>
          <w:ilvl w:val="0"/>
          <w:numId w:val="16"/>
        </w:numPr>
        <w:spacing w:line="256" w:lineRule="auto"/>
        <w:rPr>
          <w:b/>
        </w:rPr>
      </w:pPr>
      <w:r>
        <w:rPr>
          <w:b/>
        </w:rPr>
        <w:t>Трансфер в аэропорт/ или переезд в отель на побережье</w:t>
      </w:r>
    </w:p>
    <w:p w:rsidR="00CF0FCD" w:rsidRPr="00CF0FCD" w:rsidRDefault="00CF0FCD" w:rsidP="00CF0F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F0FC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D2E63" w:rsidRDefault="00DD2E63"/>
    <w:sectPr w:rsidR="00DD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FA"/>
    <w:multiLevelType w:val="hybridMultilevel"/>
    <w:tmpl w:val="AE34A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7437"/>
    <w:multiLevelType w:val="hybridMultilevel"/>
    <w:tmpl w:val="561E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A27"/>
    <w:multiLevelType w:val="multilevel"/>
    <w:tmpl w:val="342E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887B27"/>
    <w:multiLevelType w:val="multilevel"/>
    <w:tmpl w:val="B94C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F4481D"/>
    <w:multiLevelType w:val="hybridMultilevel"/>
    <w:tmpl w:val="F71A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9AA"/>
    <w:multiLevelType w:val="multilevel"/>
    <w:tmpl w:val="2B14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EA52BE"/>
    <w:multiLevelType w:val="hybridMultilevel"/>
    <w:tmpl w:val="1284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406B"/>
    <w:multiLevelType w:val="multilevel"/>
    <w:tmpl w:val="1B8C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D463E5"/>
    <w:multiLevelType w:val="hybridMultilevel"/>
    <w:tmpl w:val="2268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739AB"/>
    <w:multiLevelType w:val="hybridMultilevel"/>
    <w:tmpl w:val="2164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B0F67"/>
    <w:multiLevelType w:val="hybridMultilevel"/>
    <w:tmpl w:val="6940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6D9F"/>
    <w:multiLevelType w:val="multilevel"/>
    <w:tmpl w:val="98E4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8C4D03"/>
    <w:multiLevelType w:val="multilevel"/>
    <w:tmpl w:val="6CAA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17362C"/>
    <w:multiLevelType w:val="multilevel"/>
    <w:tmpl w:val="C3B0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6666AD"/>
    <w:multiLevelType w:val="multilevel"/>
    <w:tmpl w:val="87E2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A0119B"/>
    <w:multiLevelType w:val="hybridMultilevel"/>
    <w:tmpl w:val="800E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95DBF"/>
    <w:multiLevelType w:val="hybridMultilevel"/>
    <w:tmpl w:val="EBC68E9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73D44EC2"/>
    <w:multiLevelType w:val="multilevel"/>
    <w:tmpl w:val="663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6A6A48"/>
    <w:multiLevelType w:val="hybridMultilevel"/>
    <w:tmpl w:val="1088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17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  <w:num w:numId="14">
    <w:abstractNumId w:val="16"/>
  </w:num>
  <w:num w:numId="15">
    <w:abstractNumId w:val="15"/>
  </w:num>
  <w:num w:numId="16">
    <w:abstractNumId w:val="9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C2"/>
    <w:rsid w:val="00067913"/>
    <w:rsid w:val="000A3EC2"/>
    <w:rsid w:val="0011776A"/>
    <w:rsid w:val="004109B4"/>
    <w:rsid w:val="004E2437"/>
    <w:rsid w:val="004E3AAD"/>
    <w:rsid w:val="00537D14"/>
    <w:rsid w:val="00564798"/>
    <w:rsid w:val="00706116"/>
    <w:rsid w:val="00765B4C"/>
    <w:rsid w:val="009A4283"/>
    <w:rsid w:val="00BC176C"/>
    <w:rsid w:val="00CF0FCD"/>
    <w:rsid w:val="00D678DD"/>
    <w:rsid w:val="00D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9364D-8EB7-454E-9BD9-3046DC12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rcssattr">
    <w:name w:val="msonormal_mr_css_attr"/>
    <w:basedOn w:val="a"/>
    <w:rsid w:val="00CF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0F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17</cp:revision>
  <dcterms:created xsi:type="dcterms:W3CDTF">2023-12-12T07:13:00Z</dcterms:created>
  <dcterms:modified xsi:type="dcterms:W3CDTF">2023-12-12T10:48:00Z</dcterms:modified>
</cp:coreProperties>
</file>